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p>
    <w:p>
      <w:pPr>
        <w:pStyle w:val="Text"/>
        <w:bidi w:val="0"/>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7501</wp:posOffset>
                </wp:positionH>
                <wp:positionV relativeFrom="line">
                  <wp:posOffset>179073</wp:posOffset>
                </wp:positionV>
                <wp:extent cx="5007847" cy="1"/>
                <wp:effectExtent l="0" t="0" r="0" b="0"/>
                <wp:wrapNone/>
                <wp:docPr id="1073741825" name="officeArt object" descr="Linien"/>
                <wp:cNvGraphicFramePr/>
                <a:graphic xmlns:a="http://schemas.openxmlformats.org/drawingml/2006/main">
                  <a:graphicData uri="http://schemas.microsoft.com/office/word/2010/wordprocessingShape">
                    <wps:wsp>
                      <wps:cNvSpPr/>
                      <wps:spPr>
                        <a:xfrm>
                          <a:off x="0" y="0"/>
                          <a:ext cx="5007847" cy="1"/>
                        </a:xfrm>
                        <a:prstGeom prst="line">
                          <a:avLst/>
                        </a:prstGeom>
                        <a:noFill/>
                        <a:ln w="6350" cap="flat">
                          <a:solidFill>
                            <a:schemeClr val="accent6">
                              <a:satOff val="3260"/>
                              <a:lumOff val="-27490"/>
                              <a:alpha val="49000"/>
                            </a:schemeClr>
                          </a:solidFill>
                          <a:prstDash val="solid"/>
                          <a:miter lim="400000"/>
                        </a:ln>
                        <a:effectLst/>
                      </wps:spPr>
                      <wps:bodyPr/>
                    </wps:wsp>
                  </a:graphicData>
                </a:graphic>
              </wp:anchor>
            </w:drawing>
          </mc:Choice>
          <mc:Fallback>
            <w:pict>
              <v:line id="_x0000_s1026" style="visibility:visible;position:absolute;margin-left:0.6pt;margin-top:14.1pt;width:394.3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594B3B" opacity="49.0%" weight="0.5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Name"/>
        <w:bidi w:val="0"/>
      </w:pPr>
      <w:r>
        <w:rPr>
          <w:rtl w:val="0"/>
        </w:rPr>
        <w:t>Adam Hermann</w:t>
      </w:r>
    </w:p>
    <w:p>
      <w:pPr>
        <w:pStyle w:val="Fußnote"/>
        <w:jc w:val="center"/>
      </w:pPr>
      <w:r>
        <w:rPr>
          <w:rFonts w:ascii="Calibri" w:hAnsi="Calibri"/>
          <w:shd w:val="nil" w:color="auto" w:fill="auto"/>
          <w:rtl w:val="0"/>
          <w:lang w:val="de-DE"/>
        </w:rPr>
        <w:t xml:space="preserve">Homburger Str. 151 61118 Bad Vilbel </w:t>
      </w:r>
      <w:r>
        <w:rPr>
          <w:rFonts w:ascii="Calibri" w:hAnsi="Calibri" w:hint="default"/>
          <w:shd w:val="nil" w:color="auto" w:fill="auto"/>
          <w:rtl w:val="0"/>
          <w:lang w:val="de-DE"/>
        </w:rPr>
        <w:t xml:space="preserve">· </w:t>
      </w:r>
      <w:r>
        <w:rPr>
          <w:rFonts w:ascii="Calibri" w:hAnsi="Calibri"/>
          <w:shd w:val="nil" w:color="auto" w:fill="auto"/>
          <w:rtl w:val="0"/>
          <w:lang w:val="de-DE"/>
        </w:rPr>
        <w:t>01751683237</w:t>
      </w:r>
      <w:r>
        <w:rPr>
          <w:rFonts w:ascii="Calibri" w:cs="Calibri" w:hAnsi="Calibri" w:eastAsia="Calibri"/>
          <w:lang w:val="de-DE"/>
        </w:rPr>
        <w:tab/>
      </w:r>
      <w:r>
        <w:rPr>
          <w:rStyle w:val="Hyperlink.0"/>
        </w:rPr>
        <w:fldChar w:fldCharType="begin" w:fldLock="0"/>
      </w:r>
      <w:r>
        <w:rPr>
          <w:rStyle w:val="Hyperlink.0"/>
        </w:rPr>
        <w:instrText xml:space="preserve"> HYPERLINK "mailto:kontakt@adamhermann.eu?subject=Anfrage%20aus%20Portfolio"</w:instrText>
      </w:r>
      <w:r>
        <w:rPr>
          <w:rStyle w:val="Hyperlink.0"/>
        </w:rPr>
        <w:fldChar w:fldCharType="separate" w:fldLock="0"/>
      </w:r>
      <w:r>
        <w:rPr>
          <w:rStyle w:val="Hyperlink.0"/>
          <w:rtl w:val="0"/>
          <w:lang w:val="de-DE"/>
        </w:rPr>
        <w:t>kontakt@adamhermann.eu</w:t>
      </w:r>
      <w:r>
        <w:rPr/>
        <w:fldChar w:fldCharType="end" w:fldLock="0"/>
      </w:r>
      <w:r>
        <w:rPr>
          <w:rFonts w:ascii="Calibri" w:hAnsi="Calibri" w:hint="default"/>
          <w:shd w:val="nil" w:color="auto" w:fill="auto"/>
          <w:rtl w:val="0"/>
          <w:lang w:val="de-DE"/>
        </w:rPr>
        <w:t xml:space="preserve"> · </w:t>
      </w:r>
      <w:r>
        <w:rPr>
          <w:rStyle w:val="Hyperlink.0"/>
        </w:rPr>
        <w:fldChar w:fldCharType="begin" w:fldLock="0"/>
      </w:r>
      <w:r>
        <w:rPr>
          <w:rStyle w:val="Hyperlink.0"/>
        </w:rPr>
        <w:instrText xml:space="preserve"> HYPERLINK "https://www.adamhermann.eu"</w:instrText>
      </w:r>
      <w:r>
        <w:rPr>
          <w:rStyle w:val="Hyperlink.0"/>
        </w:rPr>
        <w:fldChar w:fldCharType="separate" w:fldLock="0"/>
      </w:r>
      <w:r>
        <w:rPr>
          <w:rStyle w:val="Hyperlink.0"/>
          <w:rtl w:val="0"/>
          <w:lang w:val="de-DE"/>
        </w:rPr>
        <w:t>www.adamhermann.eu</w:t>
      </w:r>
      <w:r>
        <w:rPr/>
        <w:fldChar w:fldCharType="end" w:fldLock="0"/>
      </w:r>
    </w:p>
    <w:p>
      <w:pPr>
        <w:pStyle w:val="Überschrift"/>
        <w:bidi w:val="0"/>
      </w:pPr>
      <w:r>
        <w:rPr>
          <w:rStyle w:val="Unterstrichen"/>
          <w:rtl w:val="0"/>
        </w:rPr>
        <w:t>PROFIL</w:t>
      </w:r>
    </w:p>
    <w:p>
      <w:pPr>
        <w:pStyle w:val="Überschrift"/>
        <w:pBdr>
          <w:top w:val="dashed" w:color="000000" w:sz="8" w:space="6" w:shadow="0" w:frame="0"/>
          <w:left w:val="dashed" w:color="000000" w:sz="8" w:space="6" w:shadow="0" w:frame="0"/>
          <w:bottom w:val="dashed" w:color="000000" w:sz="8" w:space="6" w:shadow="0" w:frame="0"/>
          <w:right w:val="dashed" w:color="000000" w:sz="8" w:space="6" w:shadow="0" w:frame="0"/>
        </w:pBdr>
        <w:jc w:val="left"/>
        <w:rPr>
          <w:rFonts w:ascii="Avenir Next Regular" w:cs="Avenir Next Regular" w:hAnsi="Avenir Next Regular" w:eastAsia="Avenir Next Regular"/>
          <w:b w:val="1"/>
          <w:bCs w:val="1"/>
        </w:rPr>
      </w:pPr>
      <w:r>
        <w:rPr>
          <w:rFonts w:ascii="Avenir Next Regular" w:hAnsi="Avenir Next Regular"/>
          <w:b w:val="1"/>
          <w:bCs w:val="1"/>
          <w:rtl w:val="0"/>
          <w:lang w:val="de-DE"/>
        </w:rPr>
        <w:t>Diplom Informatiker</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Abgeschlossenes Diplomstudium der Informatik mit Nebenfach Psychoanalyse an der Goethe-Universit</w:t>
      </w:r>
      <w:r>
        <w:rPr>
          <w:rtl w:val="0"/>
        </w:rPr>
        <w:t>ä</w:t>
      </w:r>
      <w:r>
        <w:rPr>
          <w:rtl w:val="0"/>
          <w:lang w:val="de-DE"/>
        </w:rPr>
        <w:t xml:space="preserve">t Frankfurt am Main. </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 xml:space="preserve">Abschluss mit Note 1,7. Schwerpunkte Datenbanken und Robotik. </w:t>
      </w:r>
    </w:p>
    <w:p>
      <w:pPr>
        <w:pStyle w:val="Überschrift"/>
        <w:pBdr>
          <w:top w:val="dashed" w:color="000000" w:sz="8" w:space="6" w:shadow="0" w:frame="0"/>
          <w:left w:val="dashed" w:color="000000" w:sz="8" w:space="6" w:shadow="0" w:frame="0"/>
          <w:bottom w:val="dashed" w:color="000000" w:sz="8" w:space="6" w:shadow="0" w:frame="0"/>
          <w:right w:val="dashed" w:color="000000" w:sz="8" w:space="6" w:shadow="0" w:frame="0"/>
        </w:pBdr>
        <w:jc w:val="left"/>
        <w:rPr>
          <w:outline w:val="0"/>
          <w:color w:val="595959"/>
          <w:sz w:val="29"/>
          <w:szCs w:val="29"/>
          <w14:textFill>
            <w14:solidFill>
              <w14:srgbClr w14:val="595959"/>
            </w14:solidFill>
          </w14:textFill>
        </w:rPr>
      </w:pPr>
      <w:r>
        <w:rPr>
          <w:rFonts w:ascii="Avenir Next Regular" w:hAnsi="Avenir Next Regular"/>
          <w:b w:val="1"/>
          <w:bCs w:val="1"/>
          <w:rtl w:val="0"/>
          <w:lang w:val="en-US"/>
        </w:rPr>
        <w:t>IT-SPEZIALIST, SYSTEM &amp; PROJEKT ENGINEER</w:t>
      </w:r>
      <w:r>
        <w:rPr>
          <w:rtl w:val="0"/>
        </w:rPr>
        <w:t xml:space="preserve"> </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 xml:space="preserve">Fokussierung auf Identity und Access Management. </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So</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920750</wp:posOffset>
                </wp:positionH>
                <wp:positionV relativeFrom="page">
                  <wp:posOffset>10015458</wp:posOffset>
                </wp:positionV>
                <wp:extent cx="5715000" cy="441483"/>
                <wp:effectExtent l="0" t="0" r="0" b="0"/>
                <wp:wrapTopAndBottom distT="152400" distB="152400"/>
                <wp:docPr id="1073741826" name="officeArt object" descr="Homburger Str. 151 61118 Bad Vilbel Deutschland      (0175) 168 3237 kontakt@adamhermann.eu      www.adamhermann.eu"/>
                <wp:cNvGraphicFramePr/>
                <a:graphic xmlns:a="http://schemas.openxmlformats.org/drawingml/2006/main">
                  <a:graphicData uri="http://schemas.microsoft.com/office/word/2010/wordprocessingShape">
                    <wps:wsp>
                      <wps:cNvSpPr txBox="1"/>
                      <wps:spPr>
                        <a:xfrm>
                          <a:off x="0" y="0"/>
                          <a:ext cx="5715000" cy="441483"/>
                        </a:xfrm>
                        <a:prstGeom prst="rect">
                          <a:avLst/>
                        </a:prstGeom>
                        <a:noFill/>
                        <a:ln w="12700" cap="flat">
                          <a:noFill/>
                          <a:miter lim="400000"/>
                        </a:ln>
                        <a:effectLst/>
                      </wps:spPr>
                      <wps:txbx>
                        <w:txbxContent>
                          <w:p>
                            <w:pPr>
                              <w:pStyle w:val="Kontaktinformationen"/>
                              <w:bidi w:val="0"/>
                            </w:pPr>
                            <w:r>
                              <w:rPr>
                                <w:rtl w:val="0"/>
                              </w:rPr>
                              <w:t>Homburger Str. 151 61118 Bad Vilbel Deutschland</w:t>
                            </w:r>
                            <w:r>
                              <w:rPr>
                                <w:rtl w:val="0"/>
                              </w:rPr>
                              <w:t xml:space="preserve">      </w:t>
                            </w:r>
                            <w:r>
                              <w:rPr>
                                <w:rtl w:val="0"/>
                              </w:rPr>
                              <w:t xml:space="preserve">(0175) 168 3237 </w:t>
                            </w:r>
                            <w:r>
                              <w:rPr>
                                <w:rStyle w:val="Link"/>
                              </w:rPr>
                              <w:fldChar w:fldCharType="begin" w:fldLock="0"/>
                            </w:r>
                            <w:r>
                              <w:rPr>
                                <w:rStyle w:val="Link"/>
                              </w:rPr>
                              <w:instrText xml:space="preserve"> HYPERLINK "mailto:kontakt@adamhermann.eu"</w:instrText>
                            </w:r>
                            <w:r>
                              <w:rPr>
                                <w:rStyle w:val="Link"/>
                              </w:rPr>
                              <w:fldChar w:fldCharType="separate" w:fldLock="0"/>
                            </w:r>
                            <w:r>
                              <w:rPr>
                                <w:rStyle w:val="Link"/>
                                <w:rtl w:val="0"/>
                              </w:rPr>
                              <w:t>kontakt@adamhermann.eu</w:t>
                            </w:r>
                            <w:r>
                              <w:rPr/>
                              <w:fldChar w:fldCharType="end" w:fldLock="0"/>
                            </w:r>
                            <w:r>
                              <w:rPr>
                                <w:rtl w:val="0"/>
                              </w:rPr>
                              <w:t xml:space="preserve">      </w:t>
                            </w:r>
                            <w:r>
                              <w:rPr>
                                <w:rtl w:val="0"/>
                              </w:rPr>
                              <w:t>www.adamhermann.eu</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72.5pt;margin-top:788.6pt;width:450.0pt;height:34.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Kontaktinformationen"/>
                        <w:bidi w:val="0"/>
                      </w:pPr>
                      <w:r>
                        <w:rPr>
                          <w:rtl w:val="0"/>
                        </w:rPr>
                        <w:t>Homburger Str. 151 61118 Bad Vilbel Deutschland</w:t>
                      </w:r>
                      <w:r>
                        <w:rPr>
                          <w:rtl w:val="0"/>
                        </w:rPr>
                        <w:t xml:space="preserve">      </w:t>
                      </w:r>
                      <w:r>
                        <w:rPr>
                          <w:rtl w:val="0"/>
                        </w:rPr>
                        <w:t xml:space="preserve">(0175) 168 3237 </w:t>
                      </w:r>
                      <w:r>
                        <w:rPr>
                          <w:rStyle w:val="Link"/>
                        </w:rPr>
                        <w:fldChar w:fldCharType="begin" w:fldLock="0"/>
                      </w:r>
                      <w:r>
                        <w:rPr>
                          <w:rStyle w:val="Link"/>
                        </w:rPr>
                        <w:instrText xml:space="preserve"> HYPERLINK "mailto:kontakt@adamhermann.eu"</w:instrText>
                      </w:r>
                      <w:r>
                        <w:rPr>
                          <w:rStyle w:val="Link"/>
                        </w:rPr>
                        <w:fldChar w:fldCharType="separate" w:fldLock="0"/>
                      </w:r>
                      <w:r>
                        <w:rPr>
                          <w:rStyle w:val="Link"/>
                          <w:rtl w:val="0"/>
                        </w:rPr>
                        <w:t>kontakt@adamhermann.eu</w:t>
                      </w:r>
                      <w:r>
                        <w:rPr/>
                        <w:fldChar w:fldCharType="end" w:fldLock="0"/>
                      </w:r>
                      <w:r>
                        <w:rPr>
                          <w:rtl w:val="0"/>
                        </w:rPr>
                        <w:t xml:space="preserve">      </w:t>
                      </w:r>
                      <w:r>
                        <w:rPr>
                          <w:rtl w:val="0"/>
                        </w:rPr>
                        <w:t>www.adamhermann.eu</w:t>
                      </w:r>
                    </w:p>
                  </w:txbxContent>
                </v:textbox>
                <w10:wrap type="topAndBottom" side="bothSides" anchorx="page" anchory="page"/>
              </v:shape>
            </w:pict>
          </mc:Fallback>
        </mc:AlternateContent>
      </w:r>
      <w:r>
        <w:rPr>
          <w:rtl w:val="0"/>
          <w:lang w:val="de-DE"/>
        </w:rPr>
        <w:t xml:space="preserve">lution Design im Bereich Cloud, vornehmlich Azure und AWS. </w:t>
      </w:r>
    </w:p>
    <w:p>
      <w:pPr>
        <w:pStyle w:val="Überschrift"/>
        <w:rPr>
          <w:u w:val="single"/>
        </w:rPr>
      </w:pPr>
      <w:r>
        <w:rPr>
          <w:u w:val="single"/>
          <w:rtl w:val="0"/>
          <w:lang w:val="de-DE"/>
        </w:rPr>
        <w:t>Konditionen</w:t>
      </w:r>
    </w:p>
    <w:p>
      <w:pPr>
        <w:pStyle w:val="Überschrift"/>
        <w:pBdr>
          <w:top w:val="dashed" w:color="000000" w:sz="8" w:space="6" w:shadow="0" w:frame="0"/>
          <w:left w:val="dashed" w:color="000000" w:sz="8" w:space="6" w:shadow="0" w:frame="0"/>
          <w:bottom w:val="dashed" w:color="000000" w:sz="8" w:space="6" w:shadow="0" w:frame="0"/>
          <w:right w:val="dashed" w:color="000000" w:sz="8" w:space="6" w:shadow="0" w:frame="0"/>
        </w:pBdr>
        <w:jc w:val="left"/>
        <w:rPr>
          <w:rFonts w:ascii="Avenir Next Regular" w:cs="Avenir Next Regular" w:hAnsi="Avenir Next Regular" w:eastAsia="Avenir Next Regular"/>
          <w:b w:val="1"/>
          <w:bCs w:val="1"/>
        </w:rPr>
      </w:pPr>
      <w:r>
        <w:rPr>
          <w:rFonts w:ascii="Avenir Next Regular" w:hAnsi="Avenir Next Regular"/>
          <w:b w:val="1"/>
          <w:bCs w:val="1"/>
          <w:rtl w:val="0"/>
          <w:lang w:val="de-DE"/>
        </w:rPr>
        <w:t>STUNDENSATZ DEUTSCHLANDWEIT</w:t>
      </w:r>
    </w:p>
    <w:p>
      <w:pPr>
        <w:pStyle w:val="Text"/>
        <w:numPr>
          <w:ilvl w:val="1"/>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110 </w:t>
      </w:r>
      <w:r>
        <w:rPr>
          <w:rtl w:val="0"/>
          <w:lang w:val="pt-PT"/>
        </w:rPr>
        <w:t>€</w:t>
      </w:r>
    </w:p>
    <w:p>
      <w:pPr>
        <w:pStyle w:val="Überschrift"/>
        <w:pBdr>
          <w:top w:val="dashed" w:color="000000" w:sz="8" w:space="6" w:shadow="0" w:frame="0"/>
          <w:left w:val="dashed" w:color="000000" w:sz="8" w:space="6" w:shadow="0" w:frame="0"/>
          <w:bottom w:val="dashed" w:color="000000" w:sz="8" w:space="6" w:shadow="0" w:frame="0"/>
          <w:right w:val="dashed" w:color="000000" w:sz="8" w:space="6" w:shadow="0" w:frame="0"/>
        </w:pBdr>
        <w:jc w:val="left"/>
        <w:rPr>
          <w:rFonts w:ascii="Avenir Next Regular" w:cs="Avenir Next Regular" w:hAnsi="Avenir Next Regular" w:eastAsia="Avenir Next Regular"/>
          <w:b w:val="1"/>
          <w:bCs w:val="1"/>
        </w:rPr>
      </w:pPr>
      <w:r>
        <w:rPr>
          <w:rFonts w:ascii="Avenir Next Regular" w:hAnsi="Avenir Next Regular"/>
          <w:b w:val="1"/>
          <w:bCs w:val="1"/>
          <w:rtl w:val="0"/>
          <w:lang w:val="en-US"/>
        </w:rPr>
        <w:t>STUNDENSATZ REMOTE</w:t>
      </w:r>
    </w:p>
    <w:p>
      <w:pPr>
        <w:pStyle w:val="Text"/>
        <w:numPr>
          <w:ilvl w:val="1"/>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100</w:t>
      </w:r>
      <w:r>
        <w:rPr>
          <w:rtl w:val="0"/>
          <w:lang w:val="pt-PT"/>
        </w:rPr>
        <w:t>€</w:t>
      </w:r>
    </w:p>
    <w:p>
      <w:pPr>
        <w:pStyle w:val="Text"/>
        <w:rPr>
          <w:outline w:val="0"/>
          <w:color w:val="f0a700"/>
          <w14:textFill>
            <w14:solidFill>
              <w14:srgbClr w14:val="F1A700"/>
            </w14:solidFill>
          </w14:textFill>
        </w:rPr>
      </w:pPr>
    </w:p>
    <w:p>
      <w:pPr>
        <w:pStyle w:val="Überschrift"/>
        <w:rPr>
          <w:u w:val="single"/>
        </w:rPr>
      </w:pPr>
      <w:r>
        <w:rPr>
          <w:u w:val="single"/>
          <w:rtl w:val="0"/>
          <w:lang w:val="de-DE"/>
        </w:rPr>
        <w:t>Ausbildung</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07/2011</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Diplom Informatik, Goethe Universit</w:t>
      </w:r>
      <w:r>
        <w:rPr>
          <w:rtl w:val="0"/>
          <w:lang w:val="de-DE"/>
        </w:rPr>
        <w:t>ä</w:t>
      </w:r>
      <w:r>
        <w:rPr>
          <w:rtl w:val="0"/>
          <w:lang w:val="de-DE"/>
        </w:rPr>
        <w:t>t Frankfurt am Main</w:t>
      </w:r>
    </w:p>
    <w:p>
      <w:pPr>
        <w:pStyle w:val="Fußnote"/>
        <w:numPr>
          <w:ilvl w:val="1"/>
          <w:numId w:val="3"/>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Hauptstudium der Informatik mit dem Nebenfach Psychoanalyse</w:t>
      </w:r>
    </w:p>
    <w:p>
      <w:pPr>
        <w:pStyle w:val="Fußnote"/>
        <w:numPr>
          <w:ilvl w:val="1"/>
          <w:numId w:val="3"/>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Abschluss mit Note 1,7</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06/2003</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Abitur, Ziehenschule Frankfurt am Main</w:t>
      </w:r>
    </w:p>
    <w:p>
      <w:pPr>
        <w:pStyle w:val="Fußnote"/>
        <w:numPr>
          <w:ilvl w:val="1"/>
          <w:numId w:val="3"/>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sectPr>
          <w:headerReference w:type="default" r:id="rId4"/>
          <w:footerReference w:type="default" r:id="rId5"/>
          <w:pgSz w:w="11900" w:h="16840" w:orient="portrait"/>
          <w:pgMar w:top="0" w:right="2000" w:bottom="720" w:left="2000" w:header="504" w:footer="720"/>
          <w:bidi w:val="0"/>
        </w:sectPr>
      </w:pPr>
      <w:r>
        <w:rPr>
          <w:rtl w:val="0"/>
          <w:lang w:val="de-DE"/>
        </w:rPr>
        <w:t>Leistungsf</w:t>
      </w:r>
      <w:r>
        <w:rPr>
          <w:rtl w:val="0"/>
        </w:rPr>
        <w:t>ä</w:t>
      </w:r>
      <w:r>
        <w:rPr>
          <w:rtl w:val="0"/>
          <w:lang w:val="de-DE"/>
        </w:rPr>
        <w:t>cher Mathematik und Physik</w:t>
      </w:r>
    </w:p>
    <w:p>
      <w:pPr>
        <w:pStyle w:val="Text"/>
        <w:bidi w:val="0"/>
        <w:ind w:left="720"/>
        <w:sectPr>
          <w:headerReference w:type="default" r:id="rId6"/>
          <w:footerReference w:type="default" r:id="rId7"/>
          <w:pgSz w:w="11900" w:h="16840" w:orient="portrait"/>
          <w:pgMar w:top="0" w:right="2000" w:bottom="720" w:left="2000" w:header="504" w:footer="720"/>
          <w:bidi w:val="0"/>
        </w:sectPr>
      </w:pPr>
      <w:r>
        <w:drawing xmlns:a="http://schemas.openxmlformats.org/drawingml/2006/main">
          <wp:anchor distT="152400" distB="152400" distL="152400" distR="152400" simplePos="0" relativeHeight="251661312" behindDoc="0" locked="0" layoutInCell="1" allowOverlap="1">
            <wp:simplePos x="0" y="0"/>
            <wp:positionH relativeFrom="page">
              <wp:posOffset>243054</wp:posOffset>
            </wp:positionH>
            <wp:positionV relativeFrom="page">
              <wp:posOffset>1111924</wp:posOffset>
            </wp:positionV>
            <wp:extent cx="6302804" cy="7816176"/>
            <wp:effectExtent l="0" t="0" r="0" b="0"/>
            <wp:wrapTopAndBottom distT="152400" distB="152400"/>
            <wp:docPr id="1073741827" name="officeArt object"/>
            <wp:cNvGraphicFramePr/>
            <a:graphic xmlns:a="http://schemas.openxmlformats.org/drawingml/2006/main">
              <a:graphicData uri="http://schemas.openxmlformats.org/drawingml/2006/chart">
                <c:chart xmlns:c="http://schemas.openxmlformats.org/drawingml/2006/chart" r:id="rId8"/>
              </a:graphicData>
            </a:graphic>
          </wp:anchor>
        </w:drawing>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920750</wp:posOffset>
                </wp:positionH>
                <wp:positionV relativeFrom="page">
                  <wp:posOffset>10015458</wp:posOffset>
                </wp:positionV>
                <wp:extent cx="5715000" cy="441483"/>
                <wp:effectExtent l="0" t="0" r="0" b="0"/>
                <wp:wrapTopAndBottom distT="152400" distB="152400"/>
                <wp:docPr id="1073741828" name="officeArt object" descr="Homburger Str. 151 61118 Bad Vilbel Deutschland      (0175) 168 3237 kontakt@adamhermann.eu      www.adamhermann.eu"/>
                <wp:cNvGraphicFramePr/>
                <a:graphic xmlns:a="http://schemas.openxmlformats.org/drawingml/2006/main">
                  <a:graphicData uri="http://schemas.microsoft.com/office/word/2010/wordprocessingShape">
                    <wps:wsp>
                      <wps:cNvSpPr txBox="1"/>
                      <wps:spPr>
                        <a:xfrm>
                          <a:off x="0" y="0"/>
                          <a:ext cx="5715000" cy="441483"/>
                        </a:xfrm>
                        <a:prstGeom prst="rect">
                          <a:avLst/>
                        </a:prstGeom>
                        <a:noFill/>
                        <a:ln w="12700" cap="flat">
                          <a:noFill/>
                          <a:miter lim="400000"/>
                        </a:ln>
                        <a:effectLst/>
                      </wps:spPr>
                      <wps:txbx>
                        <w:txbxContent>
                          <w:p>
                            <w:pPr>
                              <w:pStyle w:val="Kontaktinformationen"/>
                              <w:bidi w:val="0"/>
                            </w:pPr>
                            <w:r>
                              <w:rPr>
                                <w:rtl w:val="0"/>
                              </w:rPr>
                              <w:t>Homburger Str. 151 61118 Bad Vilbel Deutschland</w:t>
                            </w:r>
                            <w:r>
                              <w:rPr>
                                <w:rtl w:val="0"/>
                              </w:rPr>
                              <w:t xml:space="preserve">      </w:t>
                            </w:r>
                            <w:r>
                              <w:rPr>
                                <w:rtl w:val="0"/>
                              </w:rPr>
                              <w:t xml:space="preserve">(0175) 168 3237 </w:t>
                            </w:r>
                            <w:r>
                              <w:rPr>
                                <w:rStyle w:val="Link"/>
                              </w:rPr>
                              <w:fldChar w:fldCharType="begin" w:fldLock="0"/>
                            </w:r>
                            <w:r>
                              <w:rPr>
                                <w:rStyle w:val="Link"/>
                              </w:rPr>
                              <w:instrText xml:space="preserve"> HYPERLINK "mailto:kontakt@adamhermann.eu"</w:instrText>
                            </w:r>
                            <w:r>
                              <w:rPr>
                                <w:rStyle w:val="Link"/>
                              </w:rPr>
                              <w:fldChar w:fldCharType="separate" w:fldLock="0"/>
                            </w:r>
                            <w:r>
                              <w:rPr>
                                <w:rStyle w:val="Link"/>
                                <w:rtl w:val="0"/>
                              </w:rPr>
                              <w:t>kontakt@adamhermann.eu</w:t>
                            </w:r>
                            <w:r>
                              <w:rPr/>
                              <w:fldChar w:fldCharType="end" w:fldLock="0"/>
                            </w:r>
                            <w:r>
                              <w:rPr>
                                <w:rtl w:val="0"/>
                              </w:rPr>
                              <w:t xml:space="preserve">      </w:t>
                            </w:r>
                            <w:r>
                              <w:rPr>
                                <w:rtl w:val="0"/>
                              </w:rPr>
                              <w:t>www.adamhermann.eu</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72.5pt;margin-top:788.6pt;width:450.0pt;height:34.8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Kontaktinformationen"/>
                        <w:bidi w:val="0"/>
                      </w:pPr>
                      <w:r>
                        <w:rPr>
                          <w:rtl w:val="0"/>
                        </w:rPr>
                        <w:t>Homburger Str. 151 61118 Bad Vilbel Deutschland</w:t>
                      </w:r>
                      <w:r>
                        <w:rPr>
                          <w:rtl w:val="0"/>
                        </w:rPr>
                        <w:t xml:space="preserve">      </w:t>
                      </w:r>
                      <w:r>
                        <w:rPr>
                          <w:rtl w:val="0"/>
                        </w:rPr>
                        <w:t xml:space="preserve">(0175) 168 3237 </w:t>
                      </w:r>
                      <w:r>
                        <w:rPr>
                          <w:rStyle w:val="Link"/>
                        </w:rPr>
                        <w:fldChar w:fldCharType="begin" w:fldLock="0"/>
                      </w:r>
                      <w:r>
                        <w:rPr>
                          <w:rStyle w:val="Link"/>
                        </w:rPr>
                        <w:instrText xml:space="preserve"> HYPERLINK "mailto:kontakt@adamhermann.eu"</w:instrText>
                      </w:r>
                      <w:r>
                        <w:rPr>
                          <w:rStyle w:val="Link"/>
                        </w:rPr>
                        <w:fldChar w:fldCharType="separate" w:fldLock="0"/>
                      </w:r>
                      <w:r>
                        <w:rPr>
                          <w:rStyle w:val="Link"/>
                          <w:rtl w:val="0"/>
                        </w:rPr>
                        <w:t>kontakt@adamhermann.eu</w:t>
                      </w:r>
                      <w:r>
                        <w:rPr/>
                        <w:fldChar w:fldCharType="end" w:fldLock="0"/>
                      </w:r>
                      <w:r>
                        <w:rPr>
                          <w:rtl w:val="0"/>
                        </w:rPr>
                        <w:t xml:space="preserve">      </w:t>
                      </w:r>
                      <w:r>
                        <w:rPr>
                          <w:rtl w:val="0"/>
                        </w:rPr>
                        <w:t>www.adamhermann.eu</w:t>
                      </w:r>
                    </w:p>
                  </w:txbxContent>
                </v:textbox>
                <w10:wrap type="topAndBottom" side="bothSides" anchorx="page" anchory="page"/>
              </v:shape>
            </w:pict>
          </mc:Fallback>
        </mc:AlternateContent>
      </w:r>
    </w:p>
    <w:p>
      <w:pPr>
        <w:pStyle w:val="Text"/>
        <w:bidi w:val="0"/>
      </w:pPr>
    </w:p>
    <w:p>
      <w:pPr>
        <w:pStyle w:val="Überschrift"/>
        <w:rPr>
          <w:u w:val="single"/>
        </w:rPr>
      </w:pPr>
      <w:r>
        <w:rPr>
          <w:u w:val="single"/>
          <w:rtl w:val="0"/>
          <w:lang w:val="de-DE"/>
        </w:rPr>
        <w:t>Projekte</w:t>
      </w:r>
    </w:p>
    <w:p>
      <w:pPr>
        <w:pStyle w:val="Text 2"/>
        <w:bidi w:val="0"/>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en-US"/>
        </w:rPr>
        <w:t>AZURE FUNCTIONS / AZUREAD / GITHUB Actions /</w:t>
      </w:r>
      <w:r>
        <w:rPr>
          <w:rFonts w:ascii="Times Roman" w:hAnsi="Times Roman"/>
          <w:rtl w:val="0"/>
          <w:lang w:val="de-DE"/>
        </w:rPr>
        <w:t xml:space="preserve"> </w:t>
      </w:r>
      <w:r>
        <w:rPr>
          <w:rtl w:val="0"/>
          <w:lang w:val="en-US"/>
        </w:rPr>
        <w:t xml:space="preserve">CLOUDPLATFORM / </w:t>
      </w:r>
      <w:r>
        <w:rPr>
          <w:rtl w:val="0"/>
          <w:lang w:val="de-DE"/>
        </w:rPr>
        <w:t>A</w:t>
      </w:r>
      <w:r>
        <w:rPr>
          <w:rtl w:val="0"/>
          <w:lang w:val="en-US"/>
        </w:rPr>
        <w:t>UTOMATION</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Azure AD</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Azure Functions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Github</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Orchestrierung einer Cloud Platform auf Basis von Azure. Konzeption eines Self Service Portals f</w:t>
      </w:r>
      <w:r>
        <w:rPr>
          <w:rtl w:val="0"/>
        </w:rPr>
        <w:t>ü</w:t>
      </w:r>
      <w:r>
        <w:rPr>
          <w:rtl w:val="0"/>
          <w:lang w:val="de-DE"/>
        </w:rPr>
        <w:t>r Entwickler und deren Ressourcenbedarf und Bereitstellung. Erstellung von Authetifizierungsl</w:t>
      </w:r>
      <w:r>
        <w:rPr>
          <w:rtl w:val="0"/>
          <w:lang w:val="sv-SE"/>
        </w:rPr>
        <w:t>ö</w:t>
      </w:r>
      <w:r>
        <w:rPr>
          <w:rtl w:val="0"/>
          <w:lang w:val="de-DE"/>
        </w:rPr>
        <w:t>sungen auf Basis von Federation, Managed Identities &amp; App Registrations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Bereitstellung von Infrastruktur auf Basis von Bicep Tempaltes und Modulen.</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Entwicklung von Automatisierungsl</w:t>
      </w:r>
      <w:r>
        <w:rPr>
          <w:rtl w:val="0"/>
          <w:lang w:val="sv-SE"/>
        </w:rPr>
        <w:t>ö</w:t>
      </w:r>
      <w:r>
        <w:rPr>
          <w:rtl w:val="0"/>
          <w:lang w:val="de-DE"/>
        </w:rPr>
        <w:t>sungen f</w:t>
      </w:r>
      <w:r>
        <w:rPr>
          <w:rtl w:val="0"/>
        </w:rPr>
        <w:t>ü</w:t>
      </w:r>
      <w:r>
        <w:rPr>
          <w:rtl w:val="0"/>
          <w:lang w:val="de-DE"/>
        </w:rPr>
        <w:t>r die Azure Platform.</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10/2022 </w:t>
      </w:r>
      <w:r>
        <w:rPr>
          <w:rtl w:val="0"/>
        </w:rPr>
        <w:t xml:space="preserve">– </w:t>
      </w:r>
      <w:r>
        <w:rPr>
          <w:rtl w:val="0"/>
          <w:lang w:val="de-DE"/>
        </w:rPr>
        <w:t>heute</w:t>
      </w:r>
    </w:p>
    <w:p>
      <w:pPr>
        <w:pStyle w:val="Fußnote"/>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AZURE AD / AUTOMATION / SAML / IDM / 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Azure AD</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Azur</w:t>
      </w:r>
      <w:r>
        <w:rPr>
          <w:rtl w:val="0"/>
          <w:lang w:val="de-DE"/>
        </w:rPr>
        <w:t>e</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 Konzeption und Weiterentwicklung der bestehenden Sicherheits- und Berechtigungskonzepte unter Ber</w:t>
      </w:r>
      <w:r>
        <w:rPr>
          <w:rtl w:val="0"/>
        </w:rPr>
        <w:t>ü</w:t>
      </w:r>
      <w:r>
        <w:rPr>
          <w:rtl w:val="0"/>
          <w:lang w:val="de-DE"/>
        </w:rPr>
        <w:t>cksichtigung der regulatorischen Anforderungen im Finanz- und Versicherungsumfeld</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II. Neuentwicklung und Anpassung vorhandener Programme und Tools f</w:t>
      </w:r>
      <w:r>
        <w:rPr>
          <w:rtl w:val="0"/>
        </w:rPr>
        <w:t>ü</w:t>
      </w:r>
      <w:r>
        <w:rPr>
          <w:rtl w:val="0"/>
          <w:lang w:val="de-DE"/>
        </w:rPr>
        <w:t xml:space="preserve">r die Automation, Administration und </w:t>
      </w:r>
      <w:r>
        <w:rPr>
          <w:rtl w:val="0"/>
          <w:lang w:val="de-DE"/>
        </w:rPr>
        <w:t>Ü</w:t>
      </w:r>
      <w:r>
        <w:rPr>
          <w:rtl w:val="0"/>
          <w:lang w:val="de-DE"/>
        </w:rPr>
        <w:t>berwachung.</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III. Konzeption, Implementierung und Weiterentwicklung des Verzeichnisdienstes Microsoft Active Directory sowie AD-Federation Services incl. Third Level Support</w:t>
      </w:r>
      <w:r>
        <w:br w:type="textWrapping"/>
      </w:r>
      <w:r>
        <w:rPr>
          <w:rtl w:val="0"/>
          <w:lang w:val="de-DE"/>
        </w:rPr>
        <w:t>IV. Konzeption, Implementierung und Weiterentwicklung Azure AD sowie AD-Federation Services incl. Third Level Support</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08/2021 </w:t>
      </w:r>
      <w:r>
        <w:rPr>
          <w:rtl w:val="0"/>
        </w:rPr>
        <w:t xml:space="preserve">– </w:t>
      </w:r>
      <w:r>
        <w:rPr>
          <w:rtl w:val="0"/>
        </w:rPr>
        <w:t>09/2022</w:t>
      </w:r>
    </w:p>
    <w:p>
      <w:pPr>
        <w:pStyle w:val="Text"/>
        <w:bidi w:val="0"/>
      </w:pPr>
    </w:p>
    <w:p>
      <w:pPr>
        <w:pStyle w:val="Text"/>
        <w:bidi w:val="0"/>
      </w:pPr>
    </w:p>
    <w:p>
      <w:pPr>
        <w:pStyle w:val="Text"/>
        <w:bidi w:val="0"/>
      </w:pPr>
    </w:p>
    <w:p>
      <w:pPr>
        <w:pStyle w:val="Text"/>
        <w:bidi w:val="0"/>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AZURE Tenant Management / Automation / Ansible / Terrafor</w:t>
      </w:r>
      <w:r>
        <w:rPr>
          <w:rtl w:val="0"/>
          <w:lang w:val="de-DE"/>
        </w:rPr>
        <w:t>m</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Azure AD</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Azure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de-DE"/>
        </w:rPr>
      </w:pPr>
      <w:r>
        <w:rPr>
          <w:rtl w:val="0"/>
          <w:lang w:val="de-DE"/>
        </w:rPr>
        <w:t>Ansible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it-IT"/>
        </w:rPr>
      </w:pPr>
      <w:r>
        <w:rPr>
          <w:rtl w:val="0"/>
          <w:lang w:val="it-IT"/>
        </w:rPr>
        <w:t>Terrafor</w:t>
      </w:r>
      <w:r>
        <w:rPr>
          <w:rtl w:val="0"/>
          <w:lang w:val="de-DE"/>
        </w:rPr>
        <w:t>m</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Erstellung einer Demo-Umgebung f</w:t>
      </w:r>
      <w:r>
        <w:rPr>
          <w:rtl w:val="0"/>
        </w:rPr>
        <w:t>ü</w:t>
      </w:r>
      <w:r>
        <w:rPr>
          <w:rtl w:val="0"/>
          <w:lang w:val="de-DE"/>
        </w:rPr>
        <w:t>r Azure Tenant-Management auf Basis von Terraform und Infrastruktur Automatisierung auf Basis von Ansible</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01/2022 </w:t>
      </w:r>
      <w:r>
        <w:rPr>
          <w:rtl w:val="0"/>
        </w:rPr>
        <w:t xml:space="preserve">– </w:t>
      </w:r>
      <w:r>
        <w:rPr>
          <w:rtl w:val="0"/>
        </w:rPr>
        <w:t>05/2022</w:t>
      </w:r>
    </w:p>
    <w:p>
      <w:pPr>
        <w:pStyle w:val="Fußnote"/>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AZURE DEVOPS / AUTOMATION / CLOUD MIGRATION / JENKINS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nl-NL"/>
        </w:rPr>
      </w:pPr>
      <w:r>
        <w:rPr>
          <w:rtl w:val="0"/>
          <w:lang w:val="nl-NL"/>
        </w:rPr>
        <w:t>Azure DevOps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nl-NL"/>
        </w:rPr>
      </w:pPr>
      <w:r>
        <w:rPr>
          <w:rtl w:val="0"/>
          <w:lang w:val="nl-NL"/>
        </w:rPr>
        <w:t>VMWare VSphere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Azure</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 Das automatische Serverdeployment f</w:t>
      </w:r>
      <w:r>
        <w:rPr>
          <w:rtl w:val="0"/>
        </w:rPr>
        <w:t>ü</w:t>
      </w:r>
      <w:r>
        <w:rPr>
          <w:rtl w:val="0"/>
          <w:lang w:val="de-DE"/>
        </w:rPr>
        <w:t>r Multi-Cloud zu erweitern und um eine Rest-API</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II. Diverse Applikationen von On-Premises nach Azure zu migrieren unter Anwendung von PaaS und Saas L</w:t>
      </w:r>
      <w:r>
        <w:rPr>
          <w:rtl w:val="0"/>
          <w:lang w:val="sv-SE"/>
        </w:rPr>
        <w:t>ö</w:t>
      </w:r>
      <w:r>
        <w:rPr>
          <w:rtl w:val="0"/>
        </w:rPr>
        <w:t>sungen.</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III. Migration einer eCommerce Landschaft zu Azure mit vollst</w:t>
      </w:r>
      <w:r>
        <w:rPr>
          <w:rtl w:val="0"/>
        </w:rPr>
        <w:t>ä</w:t>
      </w:r>
      <w:r>
        <w:rPr>
          <w:rtl w:val="0"/>
          <w:lang w:val="de-DE"/>
        </w:rPr>
        <w:t xml:space="preserve">ndiger Automatisierung </w:t>
      </w:r>
      <w:r>
        <w:rPr>
          <w:rtl w:val="0"/>
        </w:rPr>
        <w:t>ü</w:t>
      </w:r>
      <w:r>
        <w:rPr>
          <w:rtl w:val="0"/>
          <w:lang w:val="en-US"/>
        </w:rPr>
        <w:t>ber CI / C</w:t>
      </w:r>
      <w:r>
        <w:rPr>
          <w:rtl w:val="0"/>
          <w:lang w:val="de-DE"/>
        </w:rPr>
        <w:t>D</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01/2021 </w:t>
      </w:r>
      <w:r>
        <w:rPr>
          <w:rtl w:val="0"/>
        </w:rPr>
        <w:t xml:space="preserve">– </w:t>
      </w:r>
      <w:r>
        <w:rPr>
          <w:rtl w:val="0"/>
        </w:rPr>
        <w:t>07/2021</w:t>
      </w:r>
    </w:p>
    <w:p>
      <w:pPr>
        <w:pStyle w:val="Fußnote"/>
      </w:pPr>
    </w:p>
    <w:p>
      <w:pPr>
        <w:pStyle w:val="Fußnote"/>
      </w:pPr>
    </w:p>
    <w:p>
      <w:pPr>
        <w:pStyle w:val="Fußnote"/>
      </w:pPr>
    </w:p>
    <w:p>
      <w:pPr>
        <w:pStyle w:val="Fußnote"/>
      </w:pPr>
    </w:p>
    <w:p>
      <w:pPr>
        <w:pStyle w:val="Fußnote"/>
      </w:pPr>
    </w:p>
    <w:p>
      <w:pPr>
        <w:pStyle w:val="Fußnote"/>
      </w:pPr>
    </w:p>
    <w:p>
      <w:pPr>
        <w:pStyle w:val="Fußnote"/>
      </w:pPr>
    </w:p>
    <w:p>
      <w:pPr>
        <w:pStyle w:val="Fußnote"/>
      </w:pPr>
    </w:p>
    <w:p>
      <w:pPr>
        <w:pStyle w:val="Fußnote"/>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AZURE ACTIVE DIRECTORY / POWERSHELL / GIT / ADFS / SAML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ADFS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Azure</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fr-FR"/>
        </w:rPr>
        <w:t>I. Migration diverser Dom</w:t>
      </w:r>
      <w:r>
        <w:rPr>
          <w:rtl w:val="0"/>
        </w:rPr>
        <w:t>ä</w:t>
      </w:r>
      <w:r>
        <w:rPr>
          <w:rtl w:val="0"/>
          <w:lang w:val="de-DE"/>
        </w:rPr>
        <w:t>nen auf aktuelle Betriebssystemversionen.</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II. Anbindung von Webapplikationen per ADFS und SAML.</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III. Einf</w:t>
      </w:r>
      <w:r>
        <w:rPr>
          <w:rtl w:val="0"/>
        </w:rPr>
        <w:t>ü</w:t>
      </w:r>
      <w:r>
        <w:rPr>
          <w:rtl w:val="0"/>
          <w:lang w:val="de-DE"/>
        </w:rPr>
        <w:t>hrung eines Skript Deployment Prozesses nach DevOps Design Richtlinien und die automatisierte Verteilung von Sicherheits- und Funktionseinstellungen.</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IV. Anbindung von Bestands Dom</w:t>
      </w:r>
      <w:r>
        <w:rPr>
          <w:rtl w:val="0"/>
        </w:rPr>
        <w:t>ä</w:t>
      </w:r>
      <w:r>
        <w:rPr>
          <w:rtl w:val="0"/>
          <w:lang w:val="en-US"/>
        </w:rPr>
        <w:t>nen an Azure Active Directory.</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 xml:space="preserve">01/2020 </w:t>
      </w:r>
      <w:r>
        <w:rPr>
          <w:rtl w:val="0"/>
        </w:rPr>
        <w:t xml:space="preserve">– </w:t>
      </w:r>
      <w:r>
        <w:rPr>
          <w:rtl w:val="0"/>
        </w:rPr>
        <w:t>12/2020</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rPr>
          <w:rFonts w:ascii="Times Roman" w:cs="Times Roman" w:hAnsi="Times Roman" w:eastAsia="Times Roman"/>
          <w:b w:val="0"/>
          <w:bCs w:val="0"/>
        </w:rPr>
      </w:pPr>
      <w:r>
        <w:rPr>
          <w:rtl w:val="0"/>
          <w:lang w:val="de-DE"/>
        </w:rPr>
        <w:t>AZURE / SAP HYBRIS / IAAS / DEVOPS PIPELINE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Azure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nl-NL"/>
        </w:rPr>
        <w:t>IaaS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Blueprints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it-IT"/>
        </w:rPr>
        <w:t>Azure CLI</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Automatisierte Bereitstellung von Ressourcen bei Azure, als Basis diente eine AzureDevOps Pipeline. Im ersten Schritt wurde der Fokus auf IaaS Ressourcen gelegt und im folgenden auf die PaaS Dienste. Im Zuge des Projektes wurde diverse Applikationen zu Azure migriert unter anderem SAP Hybris. Zus</w:t>
      </w:r>
      <w:r>
        <w:rPr>
          <w:rtl w:val="0"/>
        </w:rPr>
        <w:t>ä</w:t>
      </w:r>
      <w:r>
        <w:rPr>
          <w:rtl w:val="0"/>
          <w:lang w:val="de-DE"/>
        </w:rPr>
        <w:t xml:space="preserve">tzlich wurde eine Verbindung mit der On-Prem Umgebung </w:t>
      </w:r>
      <w:r>
        <w:rPr>
          <w:rtl w:val="0"/>
        </w:rPr>
        <w:t>ü</w:t>
      </w:r>
      <w:r>
        <w:rPr>
          <w:rtl w:val="0"/>
          <w:lang w:val="de-DE"/>
        </w:rPr>
        <w:t>ber eine Express Route mit einer Landing Zone etabliert. Ein weiterer Bestandteil war die Erstellung von Compliance &amp; Security Blueprints f</w:t>
      </w:r>
      <w:r>
        <w:rPr>
          <w:rtl w:val="0"/>
        </w:rPr>
        <w:t>ü</w:t>
      </w:r>
      <w:r>
        <w:rPr>
          <w:rtl w:val="0"/>
          <w:lang w:val="de-DE"/>
        </w:rPr>
        <w:t>r die automatische Erstellung neuer Ressourcen und Subscriptions.</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07/2019-12/2019</w:t>
      </w:r>
    </w:p>
    <w:p>
      <w:pPr>
        <w:pStyle w:val="Text"/>
        <w:bidi w:val="0"/>
      </w:pPr>
      <w:r>
        <w:rPr>
          <w:rtl w:val="0"/>
        </w:rPr>
        <w:t> </w:t>
      </w:r>
    </w:p>
    <w:p>
      <w:pPr>
        <w:pStyle w:val="Text"/>
        <w:bidi w:val="0"/>
      </w:pPr>
      <w:r>
        <w:rPr>
          <w:rtl w:val="0"/>
        </w:rPr>
        <w:t> </w:t>
      </w:r>
    </w:p>
    <w:p>
      <w:pPr>
        <w:pStyle w:val="Text"/>
        <w:bidi w:val="0"/>
      </w:pPr>
      <w:r>
        <w:rPr>
          <w:rtl w:val="0"/>
        </w:rPr>
        <w:t> </w:t>
      </w:r>
    </w:p>
    <w:p>
      <w:pPr>
        <w:pStyle w:val="Text"/>
        <w:bidi w:val="0"/>
      </w:pPr>
      <w:r>
        <w:rPr>
          <w:rtl w:val="0"/>
        </w:rPr>
        <w:t> </w:t>
      </w:r>
    </w:p>
    <w:p>
      <w:pPr>
        <w:pStyle w:val="Text"/>
        <w:bidi w:val="0"/>
      </w:pPr>
      <w:r>
        <w:rPr>
          <w:rtl w:val="0"/>
        </w:rPr>
        <w:t> </w:t>
      </w:r>
    </w:p>
    <w:p>
      <w:pPr>
        <w:pStyle w:val="Text"/>
        <w:bidi w:val="0"/>
      </w:pPr>
    </w:p>
    <w:p>
      <w:pPr>
        <w:pStyle w:val="Text"/>
        <w:bidi w:val="0"/>
      </w:pPr>
    </w:p>
    <w:p>
      <w:pPr>
        <w:pStyle w:val="Text"/>
        <w:bidi w:val="0"/>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rPr>
          <w:rFonts w:ascii="Times Roman" w:cs="Times Roman" w:hAnsi="Times Roman" w:eastAsia="Times Roman"/>
          <w:b w:val="0"/>
          <w:bCs w:val="0"/>
        </w:rPr>
      </w:pPr>
      <w:r>
        <w:rPr>
          <w:rtl w:val="0"/>
          <w:lang w:val="en-US"/>
        </w:rPr>
        <w:t>VMWARE / WINDOWS SERVER</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vSphere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nl-NL"/>
        </w:rPr>
        <w:t>AzureDevOps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Azure</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Migration von Server 2008 auf Server 2016 &amp; 2019. Weiterhin wurde ein komplett automatisierter VM Lifecycle entwickelt. Als Basis wurde Azure DevOps verwendet um Infrastructure as Code als Design Principle anzuwenden.</w:t>
      </w:r>
      <w:r>
        <w:rPr>
          <w:rtl w:val="0"/>
        </w:rPr>
        <w:t> </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sz w:val="24"/>
          <w:szCs w:val="24"/>
        </w:rPr>
      </w:pPr>
      <w:r>
        <w:rPr>
          <w:rtl w:val="0"/>
        </w:rPr>
        <w:t>01/2019-07/2019</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rPr>
          <w:rFonts w:ascii="Times Roman" w:cs="Times Roman" w:hAnsi="Times Roman" w:eastAsia="Times Roman"/>
          <w:b w:val="0"/>
          <w:bCs w:val="0"/>
        </w:rPr>
      </w:pPr>
      <w:r>
        <w:rPr>
          <w:rtl w:val="0"/>
          <w:lang w:val="en-US"/>
        </w:rPr>
        <w:t>ACTIVE DIRECTORY / OFFICE 365 / AZURE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Azure 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ADFS Farm</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Skype for Business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rPr>
          <w:lang w:val="en-US"/>
        </w:rPr>
      </w:pPr>
      <w:r>
        <w:rPr>
          <w:rtl w:val="0"/>
          <w:lang w:val="en-US"/>
        </w:rPr>
        <w:t>MS Teams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Weiterentwicklung der AD Topologie mit Hilfe von AzureAD. Es sollten mehr als 20 Standorte Weltweit redundant verkn</w:t>
      </w:r>
      <w:r>
        <w:rPr>
          <w:rtl w:val="0"/>
        </w:rPr>
        <w:t>ü</w:t>
      </w:r>
      <w:r>
        <w:rPr>
          <w:rtl w:val="0"/>
          <w:lang w:val="de-DE"/>
        </w:rPr>
        <w:t>pft werden und zus</w:t>
      </w:r>
      <w:r>
        <w:rPr>
          <w:rtl w:val="0"/>
        </w:rPr>
        <w:t>ä</w:t>
      </w:r>
      <w:r>
        <w:rPr>
          <w:rtl w:val="0"/>
          <w:lang w:val="de-DE"/>
        </w:rPr>
        <w:t xml:space="preserve">tzlich Authentifizierung </w:t>
      </w:r>
      <w:r>
        <w:rPr>
          <w:rtl w:val="0"/>
        </w:rPr>
        <w:t>ü</w:t>
      </w:r>
      <w:r>
        <w:rPr>
          <w:rtl w:val="0"/>
          <w:lang w:val="de-DE"/>
        </w:rPr>
        <w:t>ber ADFS f</w:t>
      </w:r>
      <w:r>
        <w:rPr>
          <w:rtl w:val="0"/>
        </w:rPr>
        <w:t>ü</w:t>
      </w:r>
      <w:r>
        <w:rPr>
          <w:rtl w:val="0"/>
          <w:lang w:val="de-DE"/>
        </w:rPr>
        <w:t>r externe Services bereitgestellt werden. Bestandteil des Projektes war auch die Etablierung einer Unified Communications L</w:t>
      </w:r>
      <w:r>
        <w:rPr>
          <w:rtl w:val="0"/>
          <w:lang w:val="sv-SE"/>
        </w:rPr>
        <w:t>ö</w:t>
      </w:r>
      <w:r>
        <w:rPr>
          <w:rtl w:val="0"/>
        </w:rPr>
        <w:t>sung.</w:t>
      </w:r>
      <w:r>
        <w:rPr>
          <w:rtl w:val="0"/>
        </w:rPr>
        <w:t> </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sz w:val="24"/>
          <w:szCs w:val="24"/>
        </w:rPr>
      </w:pPr>
      <w:r>
        <w:rPr>
          <w:rtl w:val="0"/>
        </w:rPr>
        <w:t>06/2018-12/2018</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rPr>
          <w:rFonts w:ascii="Times Roman" w:cs="Times Roman" w:hAnsi="Times Roman" w:eastAsia="Times Roman"/>
          <w:b w:val="0"/>
          <w:bCs w:val="0"/>
        </w:rPr>
      </w:pPr>
      <w:r>
        <w:rPr>
          <w:rtl w:val="0"/>
          <w:lang w:val="en-US"/>
        </w:rPr>
        <w:t>MIGRATION ON-PREMISE EXCHANGE ZU OFFICE 365</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w:t>
      </w:r>
      <w:r>
        <w:rPr>
          <w:rtl w:val="0"/>
          <w:lang w:val="en-US"/>
        </w:rPr>
        <w:t>Azure 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Exchange Server 2010</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Windows Server 2012R2</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Abl</w:t>
      </w:r>
      <w:r>
        <w:rPr>
          <w:rtl w:val="0"/>
          <w:lang w:val="sv-SE"/>
        </w:rPr>
        <w:t>ö</w:t>
      </w:r>
      <w:r>
        <w:rPr>
          <w:rtl w:val="0"/>
          <w:lang w:val="de-DE"/>
        </w:rPr>
        <w:t>sung eines Microsoft Exchange Server 2010 durch die Cloud L</w:t>
      </w:r>
      <w:r>
        <w:rPr>
          <w:rtl w:val="0"/>
          <w:lang w:val="sv-SE"/>
        </w:rPr>
        <w:t>ö</w:t>
      </w:r>
      <w:r>
        <w:rPr>
          <w:rtl w:val="0"/>
          <w:lang w:val="de-DE"/>
        </w:rPr>
        <w:t>sung Office 365. Neben der reinen Mail-Migration sollte parallel einen neue Dom</w:t>
      </w:r>
      <w:r>
        <w:rPr>
          <w:rtl w:val="0"/>
        </w:rPr>
        <w:t>ä</w:t>
      </w:r>
      <w:r>
        <w:rPr>
          <w:rtl w:val="0"/>
          <w:lang w:val="de-DE"/>
        </w:rPr>
        <w:t>nen Infrastruktur mit neuem Namensraum etabliert werden. F</w:t>
      </w:r>
      <w:r>
        <w:rPr>
          <w:rtl w:val="0"/>
        </w:rPr>
        <w:t>ü</w:t>
      </w:r>
      <w:r>
        <w:rPr>
          <w:rtl w:val="0"/>
          <w:lang w:val="de-DE"/>
        </w:rPr>
        <w:t>r die Verkn</w:t>
      </w:r>
      <w:r>
        <w:rPr>
          <w:rtl w:val="0"/>
        </w:rPr>
        <w:t>ü</w:t>
      </w:r>
      <w:r>
        <w:rPr>
          <w:rtl w:val="0"/>
          <w:lang w:val="de-DE"/>
        </w:rPr>
        <w:t>pfung der Nutzer und Gruppen wurde das AADSync Tool benutzt, f</w:t>
      </w:r>
      <w:r>
        <w:rPr>
          <w:rtl w:val="0"/>
        </w:rPr>
        <w:t>ü</w:t>
      </w:r>
      <w:r>
        <w:rPr>
          <w:rtl w:val="0"/>
          <w:lang w:val="de-DE"/>
        </w:rPr>
        <w:t>r die Authentifizierung wurde ADFS implementiert Anforderung durch den Kunden war eine SSO Implementierung.</w:t>
      </w:r>
      <w:r>
        <w:rPr>
          <w:rtl w:val="0"/>
        </w:rPr>
        <w:t> </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10/2017-05/2018</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ANBINDUNG VON EXTERNEN WEBDIENSTEN AN ACTIVE DIRECTORY / SSO</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ADFS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Windows Server 2016</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SAML 2.0</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Anbindung einer externen Webapplikation eines Personaldienstleisters. Die Durchf</w:t>
      </w:r>
      <w:r>
        <w:rPr>
          <w:rtl w:val="0"/>
        </w:rPr>
        <w:t>ü</w:t>
      </w:r>
      <w:r>
        <w:rPr>
          <w:rtl w:val="0"/>
          <w:lang w:val="de-DE"/>
        </w:rPr>
        <w:t xml:space="preserve">hrung mit Hilfe von ADFS war dem Anspruch an ein Single-Sign-On geschuldet. Das Management der Nutzer und Gruppen wurde </w:t>
      </w:r>
      <w:r>
        <w:rPr>
          <w:rtl w:val="0"/>
        </w:rPr>
        <w:t>ü</w:t>
      </w:r>
      <w:r>
        <w:rPr>
          <w:rtl w:val="0"/>
          <w:lang w:val="de-DE"/>
        </w:rPr>
        <w:t>ber eine SOAP Schnittstelle beim Anbieter realisiert.</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05/2016-10/2016</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en-US"/>
        </w:rPr>
        <w:t>SOLUTION DESIGN F</w:t>
      </w:r>
      <w:r>
        <w:rPr>
          <w:rtl w:val="0"/>
          <w:lang w:val="de-DE"/>
        </w:rPr>
        <w:t>Ü</w:t>
      </w:r>
      <w:r>
        <w:rPr>
          <w:rtl w:val="0"/>
          <w:lang w:val="de-DE"/>
        </w:rPr>
        <w:t>R DIE KONSOLIDIERUNG MULTIPLER ACTIVE DIRECTORIES / OPENLDAP</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Microsoft Identity Manager 2016</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Windows Server 2016</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Azure 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ADFS</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Konzeption f</w:t>
      </w:r>
      <w:r>
        <w:rPr>
          <w:rtl w:val="0"/>
        </w:rPr>
        <w:t>ü</w:t>
      </w:r>
      <w:r>
        <w:rPr>
          <w:rtl w:val="0"/>
          <w:lang w:val="de-DE"/>
        </w:rPr>
        <w:t>r ein zentrales Active Directory, welches eine f</w:t>
      </w:r>
      <w:r>
        <w:rPr>
          <w:rtl w:val="0"/>
          <w:lang w:val="sv-SE"/>
        </w:rPr>
        <w:t>ö</w:t>
      </w:r>
      <w:r>
        <w:rPr>
          <w:rtl w:val="0"/>
          <w:lang w:val="de-DE"/>
        </w:rPr>
        <w:t>deral organisiertes Unternehmen abbilden soll. Als kritischer Punkt der Konzeption stellte sich die hohe Diversit</w:t>
      </w:r>
      <w:r>
        <w:rPr>
          <w:rtl w:val="0"/>
        </w:rPr>
        <w:t>ä</w:t>
      </w:r>
      <w:r>
        <w:rPr>
          <w:rtl w:val="0"/>
          <w:lang w:val="de-DE"/>
        </w:rPr>
        <w:t>t vorhandener Verzeichnisdienste da (OpenLDAP, eDirectory). Ausserdem war eine Problemstellung, die Konsolidierung der Stammdaten, da diese von stark unterschiedlicher Auspr</w:t>
      </w:r>
      <w:r>
        <w:rPr>
          <w:rtl w:val="0"/>
        </w:rPr>
        <w:t>ä</w:t>
      </w:r>
      <w:r>
        <w:rPr>
          <w:rtl w:val="0"/>
          <w:lang w:val="de-DE"/>
        </w:rPr>
        <w:t>gung und Qualit</w:t>
      </w:r>
      <w:r>
        <w:rPr>
          <w:rtl w:val="0"/>
        </w:rPr>
        <w:t>ä</w:t>
      </w:r>
      <w:r>
        <w:rPr>
          <w:rtl w:val="0"/>
          <w:lang w:val="de-DE"/>
        </w:rPr>
        <w:t>t waren. Das Solution Design beinhaltete einen Prototypen auf Basis von Microsoft Identity Manager 2016 und Azure Active Directory.</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01/2017-09/2017</w:t>
      </w:r>
    </w:p>
    <w:p>
      <w:pPr>
        <w:pStyle w:val="Text"/>
        <w:bidi w:val="0"/>
      </w:pPr>
      <w:r>
        <w:rPr>
          <w:rtl w:val="0"/>
        </w:rPr>
        <w:t> </w:t>
      </w: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EXCHANGE MIGRATIONEN ON-PREMISE / CLOUD</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Microsoft Exchange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Office 365</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ADFS</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der Migration war das Auffangen von Kapazit</w:t>
      </w:r>
      <w:r>
        <w:rPr>
          <w:rtl w:val="0"/>
        </w:rPr>
        <w:t>ä</w:t>
      </w:r>
      <w:r>
        <w:rPr>
          <w:rtl w:val="0"/>
        </w:rPr>
        <w:t>tsengp</w:t>
      </w:r>
      <w:r>
        <w:rPr>
          <w:rtl w:val="0"/>
        </w:rPr>
        <w:t>ä</w:t>
      </w:r>
      <w:r>
        <w:rPr>
          <w:rtl w:val="0"/>
          <w:lang w:val="de-DE"/>
        </w:rPr>
        <w:t>ssen bei einem On-Premise Exchange Server. Technische Kernkomponente war der Hybrid-Connector zwischen Exchange 2010 und Office 365. Durch die Kostenersparnis bei der Infrastruktur wurde der On-Premise Exchange nach 6 Monaten per Mailbox-Move komplett abgel</w:t>
      </w:r>
      <w:r>
        <w:rPr>
          <w:rtl w:val="0"/>
          <w:lang w:val="sv-SE"/>
        </w:rPr>
        <w:t>ö</w:t>
      </w:r>
      <w:r>
        <w:rPr>
          <w:rtl w:val="0"/>
        </w:rPr>
        <w:t>st.</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06/2016-12/2016</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MIGRATION VON LOTUS NOTES NACH EXCHANGE 2013</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s-ES_tradnl"/>
        </w:rPr>
        <w:t>Java</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ActiveDrectory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IBM DB2</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Exchange Online / Azure</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Inhalt des Projektes war die Migration von Lotus Notes auf Exchange 2013 mit Anbindung an Office 365. problematisch war, dass die Notes Umgebung Unternehmensrelevante Applikationen gehostet hat. Die Migration wurde mit Hilfe vom Quest Notes Migrator vorgenommen und wurde als so genannte Big-Bang Migration durchgef</w:t>
      </w:r>
      <w:r>
        <w:rPr>
          <w:rtl w:val="0"/>
        </w:rPr>
        <w:t>ü</w:t>
      </w:r>
      <w:r>
        <w:rPr>
          <w:rtl w:val="0"/>
          <w:lang w:val="de-DE"/>
        </w:rPr>
        <w:t>hrt. Um die zu migrierenden Mailboxen von der Gr</w:t>
      </w:r>
      <w:r>
        <w:rPr>
          <w:rtl w:val="0"/>
          <w:lang w:val="de-DE"/>
        </w:rPr>
        <w:t>öß</w:t>
      </w:r>
      <w:r>
        <w:rPr>
          <w:rtl w:val="0"/>
          <w:lang w:val="de-DE"/>
        </w:rPr>
        <w:t>e her zu limitieren wurde in einem Nebenprojekt ein Archivsystem f</w:t>
      </w:r>
      <w:r>
        <w:rPr>
          <w:rtl w:val="0"/>
        </w:rPr>
        <w:t>ü</w:t>
      </w:r>
      <w:r>
        <w:rPr>
          <w:rtl w:val="0"/>
          <w:lang w:val="de-DE"/>
        </w:rPr>
        <w:t>r E-Mail etabliert.</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rPr>
      </w:pPr>
      <w:r>
        <w:rPr>
          <w:rtl w:val="0"/>
        </w:rPr>
        <w:t>06/2016-12/2016</w:t>
      </w:r>
    </w:p>
    <w:p>
      <w:pPr>
        <w:pStyle w:val="Text"/>
        <w:bidi w:val="0"/>
      </w:pPr>
      <w:r>
        <w:rPr>
          <w:rtl w:val="0"/>
        </w:rPr>
        <w:t> </w:t>
      </w: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CLICKSTREAMDATA ANALYSE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nl-NL"/>
        </w:rPr>
        <w:t>Hadoop</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 </w:t>
      </w:r>
      <w:r>
        <w:rPr>
          <w:rFonts w:ascii="Times Roman" w:hAnsi="Times Roman"/>
          <w:outline w:val="0"/>
          <w:color w:val="000000"/>
          <w:rtl w:val="0"/>
          <w14:textFill>
            <w14:solidFill>
              <w14:srgbClr w14:val="000000"/>
            </w14:solidFill>
          </w14:textFill>
        </w:rPr>
        <w:t>R</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Spark</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AWS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fr-FR"/>
        </w:rPr>
        <w:t>Linux</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Ausgangslage waren *.csv Dateien mit dem Inhalt von Benutzerverhalten auf Webseiten. Die Daten wurden von Adobe bereitgestellt. Ziel war es die Analyse auf einem SPARKR Cluster bei Amazon Webservices durchzuf</w:t>
      </w:r>
      <w:r>
        <w:rPr>
          <w:rtl w:val="0"/>
        </w:rPr>
        <w:t>ü</w:t>
      </w:r>
      <w:r>
        <w:rPr>
          <w:rtl w:val="0"/>
          <w:lang w:val="de-DE"/>
        </w:rPr>
        <w:t>hren, daf</w:t>
      </w:r>
      <w:r>
        <w:rPr>
          <w:rtl w:val="0"/>
        </w:rPr>
        <w:t>ü</w:t>
      </w:r>
      <w:r>
        <w:rPr>
          <w:rtl w:val="0"/>
          <w:lang w:val="de-DE"/>
        </w:rPr>
        <w:t>r wurde ein Hadoop Cluster erstellt und HDFS als Datenspeicher benutzt.</w:t>
      </w:r>
      <w:r>
        <w:rPr>
          <w:rtl w:val="0"/>
          <w:lang w:val="de-DE"/>
        </w:rPr>
        <w:t xml:space="preserve"> </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rPr>
      </w:pPr>
      <w:r>
        <w:rPr>
          <w:rtl w:val="0"/>
        </w:rPr>
        <w:t>03/2017-03/2017</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MIGRATION UND NEUENTWICKLUNG VON IDM SCHNITTSTELLEN</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NETIQ IDM</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eDirectory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DirXML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Anforderung war die Modernisierung des Prozesses f</w:t>
      </w:r>
      <w:r>
        <w:rPr>
          <w:rtl w:val="0"/>
        </w:rPr>
        <w:t>ü</w:t>
      </w:r>
      <w:r>
        <w:rPr>
          <w:rtl w:val="0"/>
          <w:lang w:val="de-DE"/>
        </w:rPr>
        <w:t>r den Identity Workflow. Das f</w:t>
      </w:r>
      <w:r>
        <w:rPr>
          <w:rtl w:val="0"/>
        </w:rPr>
        <w:t>ü</w:t>
      </w:r>
      <w:r>
        <w:rPr>
          <w:rtl w:val="0"/>
          <w:lang w:val="de-DE"/>
        </w:rPr>
        <w:t xml:space="preserve">hrende System war bis zum Projektstart ein Novell eDirectory, dies sollte durch ein Active Directory ersetzt werden, wobei die individualisierten Attribute mit </w:t>
      </w:r>
      <w:r>
        <w:rPr>
          <w:rtl w:val="0"/>
        </w:rPr>
        <w:t>ü</w:t>
      </w:r>
      <w:r>
        <w:rPr>
          <w:rtl w:val="0"/>
          <w:lang w:val="de-DE"/>
        </w:rPr>
        <w:t xml:space="preserve">bernommen werden sollten. Kern des Projektes war eine komplettes redesign des IDM Workflows </w:t>
      </w:r>
      <w:r>
        <w:rPr>
          <w:rtl w:val="0"/>
        </w:rPr>
        <w:t>ü</w:t>
      </w:r>
      <w:r>
        <w:rPr>
          <w:rtl w:val="0"/>
          <w:lang w:val="de-DE"/>
        </w:rPr>
        <w:t xml:space="preserve">ber NetIQ IDM in Verbindung mit Active Directory. Das Anlegen und Verwalten von Nutzern wurde </w:t>
      </w:r>
      <w:r>
        <w:rPr>
          <w:rtl w:val="0"/>
        </w:rPr>
        <w:t>ü</w:t>
      </w:r>
      <w:r>
        <w:rPr>
          <w:rtl w:val="0"/>
          <w:lang w:val="de-DE"/>
        </w:rPr>
        <w:t>ber parametrisierte Powershell Skripte realisiert.</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12/2015-10/2016</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VIRTUALISIERUNG VON PHYSIKALISCHER INFRASTRUKTUR</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VMware vSphere/ESX</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Isilon</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war die Abl</w:t>
      </w:r>
      <w:r>
        <w:rPr>
          <w:rtl w:val="0"/>
          <w:lang w:val="sv-SE"/>
        </w:rPr>
        <w:t>ö</w:t>
      </w:r>
      <w:r>
        <w:rPr>
          <w:rtl w:val="0"/>
          <w:lang w:val="de-DE"/>
        </w:rPr>
        <w:t>sung der physikalischen Infrastruktur durch ein vSphere Cluster mit Fiberchannel Storage und Storage Virtualisierung von DataCore. Die Migration der Maschinen erfolge teilweise durch die Nutzung eines Disaster Recovery Backups oder durch von VmWare bereitgestellte P2V Tools.</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05/2010-02/2011</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MIGRATION VON ACTIVE DIRECTORY / APPLIKATIONEN IN NEUE INFRASTRUKTUR</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Hyper-V</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Office 365</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it-IT"/>
        </w:rPr>
        <w:t>Microsoft Remote Desktop Services</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Die Anforderung war die Migration einer Dom</w:t>
      </w:r>
      <w:r>
        <w:rPr>
          <w:rtl w:val="0"/>
        </w:rPr>
        <w:t>ä</w:t>
      </w:r>
      <w:r>
        <w:rPr>
          <w:rtl w:val="0"/>
          <w:lang w:val="de-DE"/>
        </w:rPr>
        <w:t>neninfrastruktur inkl. Applikationen in eine komplett neue virtualisierte Infrastruktur. Basis war eine Hyper-V Virtualisierung. Es wurde einigen Anwendungen mit MS RDS bereitgestellt, um eine gr</w:t>
      </w:r>
      <w:r>
        <w:rPr>
          <w:rtl w:val="0"/>
          <w:lang w:val="de-DE"/>
        </w:rPr>
        <w:t>öß</w:t>
      </w:r>
      <w:r>
        <w:rPr>
          <w:rtl w:val="0"/>
          <w:lang w:val="de-DE"/>
        </w:rPr>
        <w:t>ere Flexibilit</w:t>
      </w:r>
      <w:r>
        <w:rPr>
          <w:rtl w:val="0"/>
        </w:rPr>
        <w:t>ä</w:t>
      </w:r>
      <w:r>
        <w:rPr>
          <w:rtl w:val="0"/>
          <w:lang w:val="de-DE"/>
        </w:rPr>
        <w:t>t bei der Arbeit zu haben. Zus</w:t>
      </w:r>
      <w:r>
        <w:rPr>
          <w:rtl w:val="0"/>
        </w:rPr>
        <w:t>ä</w:t>
      </w:r>
      <w:r>
        <w:rPr>
          <w:rtl w:val="0"/>
          <w:lang w:val="de-DE"/>
        </w:rPr>
        <w:t>tzlich wurden Teile der Groupware in Office 365 ausgelagert.</w:t>
      </w:r>
      <w:r>
        <w:rPr>
          <w:rtl w:val="0"/>
        </w:rPr>
        <w:t> </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rPr>
      </w:pPr>
      <w:r>
        <w:rPr>
          <w:rtl w:val="0"/>
        </w:rPr>
        <w:t>10/2017-05/2018</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FILECLUSTER MIGRATION</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MS Cluster Services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NetApp Appliance</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Bash</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war es einen Windows 2008 Fileserver mit Kontigentmanagement auf eine NetApp Appliance zu migrieren.</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06/2013-12/2013</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MIGRATION MYSQL - &gt; MSSQL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Bash</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MSSQL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mySQL</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 xml:space="preserve">Ausgangslage war eine Homogenisierung der Software im Unternehmen, Ziel war es MSSQL als einziges Datenbanksystem zu etablieren. Dabei wurde eine mySQl Datenbank durch die Erstellung von Migratiosnskripten in MSSQL </w:t>
      </w:r>
      <w:r>
        <w:rPr>
          <w:rtl w:val="0"/>
        </w:rPr>
        <w:t>ü</w:t>
      </w:r>
      <w:r>
        <w:rPr>
          <w:rtl w:val="0"/>
          <w:lang w:val="de-DE"/>
        </w:rPr>
        <w:t>berf</w:t>
      </w:r>
      <w:r>
        <w:rPr>
          <w:rtl w:val="0"/>
        </w:rPr>
        <w:t>ü</w:t>
      </w:r>
      <w:r>
        <w:rPr>
          <w:rtl w:val="0"/>
          <w:lang w:val="de-DE"/>
        </w:rPr>
        <w:t>hrt.</w:t>
      </w:r>
      <w:r>
        <w:rPr>
          <w:rtl w:val="0"/>
        </w:rPr>
        <w:t> </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rPr>
          <w:b w:val="0"/>
          <w:bCs w:val="0"/>
          <w:sz w:val="24"/>
          <w:szCs w:val="24"/>
        </w:rPr>
      </w:pPr>
      <w:r>
        <w:rPr>
          <w:rtl w:val="0"/>
        </w:rPr>
        <w:t>01/2017-03/2017</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es-ES_tradnl"/>
        </w:rPr>
        <w:t>DOM</w:t>
      </w:r>
      <w:r>
        <w:rPr>
          <w:rtl w:val="0"/>
          <w:lang w:val="sv-SE"/>
        </w:rPr>
        <w:t>Ä</w:t>
      </w:r>
      <w:r>
        <w:rPr>
          <w:rtl w:val="0"/>
          <w:lang w:val="de-DE"/>
        </w:rPr>
        <w:t>NEN MIGRATIONEN</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Windows Server</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Diese Art von Projekt habe ich diverse Male durchgef</w:t>
      </w:r>
      <w:r>
        <w:rPr>
          <w:rtl w:val="0"/>
        </w:rPr>
        <w:t>ü</w:t>
      </w:r>
      <w:r>
        <w:rPr>
          <w:rtl w:val="0"/>
          <w:lang w:val="de-DE"/>
        </w:rPr>
        <w:t>hrt. Ausl</w:t>
      </w:r>
      <w:r>
        <w:rPr>
          <w:rtl w:val="0"/>
          <w:lang w:val="sv-SE"/>
        </w:rPr>
        <w:t>ö</w:t>
      </w:r>
      <w:r>
        <w:rPr>
          <w:rtl w:val="0"/>
          <w:lang w:val="de-DE"/>
        </w:rPr>
        <w:t>ser war meistens ein Feature Request, der in einer h</w:t>
      </w:r>
      <w:r>
        <w:rPr>
          <w:rtl w:val="0"/>
          <w:lang w:val="sv-SE"/>
        </w:rPr>
        <w:t>ö</w:t>
      </w:r>
      <w:r>
        <w:rPr>
          <w:rtl w:val="0"/>
          <w:lang w:val="de-DE"/>
        </w:rPr>
        <w:t>heren Version vorhanden war oder ein durch das IT- Board gewollter Change zur Konsolidierung.</w:t>
      </w:r>
    </w:p>
    <w:p>
      <w:pPr>
        <w:pStyle w:val="Fußnote"/>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rPr>
        <w:t xml:space="preserve"> 06/2014-12/2014</w:t>
      </w:r>
    </w:p>
    <w:p>
      <w:pPr>
        <w:pStyle w:val="Text"/>
        <w:bidi w:val="0"/>
      </w:pPr>
      <w:r>
        <w:rPr>
          <w:rtl w:val="0"/>
        </w:rPr>
        <w:t> </w:t>
      </w:r>
    </w:p>
    <w:p>
      <w:pPr>
        <w:pStyle w:val="Text 2"/>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en-US"/>
        </w:rPr>
        <w:t>SOFTWARE UND PATCHMANAGEMEN</w:t>
      </w:r>
      <w:r>
        <w:rPr>
          <w:rtl w:val="0"/>
          <w:lang w:val="de-DE"/>
        </w:rPr>
        <w:t>T</w:t>
      </w:r>
      <w:r>
        <w:rPr>
          <w:rtl w:val="0"/>
        </w:rPr>
        <w:t> </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Active Directory</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en-US"/>
        </w:rPr>
        <w:t>Powershell</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GPO</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CMD</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lang w:val="de-DE"/>
        </w:rPr>
        <w:t>WSUS</w:t>
      </w:r>
    </w:p>
    <w:p>
      <w:pPr>
        <w:pStyle w:val="Text"/>
        <w:numPr>
          <w:ilvl w:val="0"/>
          <w:numId w:val="2"/>
        </w:numPr>
        <w:pBdr>
          <w:top w:val="dashed" w:color="000000" w:sz="8" w:space="6" w:shadow="0" w:frame="0"/>
          <w:left w:val="dashed" w:color="000000" w:sz="8" w:space="6" w:shadow="0" w:frame="0"/>
          <w:bottom w:val="dashed" w:color="000000" w:sz="8" w:space="6" w:shadow="0" w:frame="0"/>
          <w:right w:val="dashed" w:color="000000" w:sz="8" w:space="6" w:shadow="0" w:frame="0"/>
        </w:pBdr>
      </w:pPr>
      <w:r>
        <w:rPr>
          <w:rFonts w:ascii="Symbol" w:hAnsi="Symbol"/>
          <w:outline w:val="0"/>
          <w:color w:val="f0a12d"/>
          <w:rtl w:val="0"/>
          <w14:textFill>
            <w14:solidFill>
              <w14:srgbClr w14:val="F0A22E"/>
            </w14:solidFill>
          </w14:textFill>
        </w:rPr>
        <w:t xml:space="preserve"> </w:t>
      </w:r>
      <w:r>
        <w:rPr>
          <w:rtl w:val="0"/>
        </w:rPr>
        <w:t>MSSQL</w:t>
      </w:r>
    </w:p>
    <w:p>
      <w:pPr>
        <w:pStyle w:val="Text"/>
        <w:pBdr>
          <w:top w:val="dashed" w:color="000000" w:sz="8" w:space="6" w:shadow="0" w:frame="0"/>
          <w:left w:val="dashed" w:color="000000" w:sz="8" w:space="6" w:shadow="0" w:frame="0"/>
          <w:bottom w:val="dashed" w:color="000000" w:sz="8" w:space="6" w:shadow="0" w:frame="0"/>
          <w:right w:val="dashed" w:color="000000" w:sz="8" w:space="6" w:shadow="0" w:frame="0"/>
        </w:pBdr>
      </w:pPr>
      <w:r>
        <w:rPr>
          <w:rtl w:val="0"/>
          <w:lang w:val="de-DE"/>
        </w:rPr>
        <w:t>Ziel des Projektes war die Etablierung eines g</w:t>
      </w:r>
      <w:r>
        <w:rPr>
          <w:rtl w:val="0"/>
        </w:rPr>
        <w:t>ü</w:t>
      </w:r>
      <w:r>
        <w:rPr>
          <w:rtl w:val="0"/>
          <w:lang w:val="de-DE"/>
        </w:rPr>
        <w:t>nstigen Patch und Software Managements ohne zus</w:t>
      </w:r>
      <w:r>
        <w:rPr>
          <w:rtl w:val="0"/>
        </w:rPr>
        <w:t>ä</w:t>
      </w:r>
      <w:r>
        <w:rPr>
          <w:rtl w:val="0"/>
          <w:lang w:val="de-DE"/>
        </w:rPr>
        <w:t>tzliche kosten, die Basis bildete ein WSUS Server und Gruppenrichtlinien in Verbindung mit Powershell und Shell Skripten.</w:t>
      </w:r>
    </w:p>
    <w:p>
      <w:pPr>
        <w:pStyle w:val="Standard"/>
        <w:bidi w:val="0"/>
        <w:ind w:left="0" w:right="0" w:firstLine="0"/>
        <w:jc w:val="left"/>
        <w:rPr>
          <w:rFonts w:ascii="Times Roman" w:cs="Times Roman" w:hAnsi="Times Roman" w:eastAsia="Times Roman"/>
          <w:sz w:val="24"/>
          <w:szCs w:val="24"/>
          <w:rtl w:val="0"/>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Standard"/>
        <w:bidi w:val="0"/>
        <w:spacing w:after="200"/>
        <w:ind w:left="0" w:right="0" w:firstLine="0"/>
        <w:jc w:val="left"/>
        <w:rPr>
          <w:rFonts w:ascii="Georgia" w:cs="Georgia" w:hAnsi="Georgia" w:eastAsia="Georgia"/>
          <w:b w:val="1"/>
          <w:bCs w:val="1"/>
          <w:outline w:val="0"/>
          <w:color w:val="262626"/>
          <w:sz w:val="28"/>
          <w:szCs w:val="28"/>
          <w:rtl w:val="0"/>
          <w14:textFill>
            <w14:solidFill>
              <w14:srgbClr w14:val="262626"/>
            </w14:solidFill>
          </w14:textFill>
        </w:rPr>
      </w:pPr>
    </w:p>
    <w:p>
      <w:pPr>
        <w:pStyle w:val="Überschrift"/>
        <w:rPr>
          <w:u w:val="single"/>
        </w:rPr>
      </w:pPr>
      <w:r>
        <w:rPr>
          <w:u w:val="single"/>
          <w:rtl w:val="0"/>
          <w:lang w:val="de-DE"/>
        </w:rPr>
        <w:t>BERUFSERFAHRUNG</w:t>
      </w:r>
    </w:p>
    <w:p>
      <w:pPr>
        <w:pStyle w:val="Text 2"/>
        <w:bidi w:val="0"/>
        <w:rPr>
          <w:rFonts w:ascii="Times Roman" w:cs="Times Roman" w:hAnsi="Times Roman" w:eastAsia="Times Roman"/>
          <w:b w:val="0"/>
          <w:bCs w:val="0"/>
          <w:outline w:val="0"/>
          <w:color w:val="000000"/>
          <w:sz w:val="24"/>
          <w:szCs w:val="24"/>
          <w14:textFill>
            <w14:solidFill>
              <w14:srgbClr w14:val="000000"/>
            </w14:solidFill>
          </w14:textFill>
        </w:rPr>
      </w:pPr>
    </w:p>
    <w:p>
      <w:pPr>
        <w:pStyle w:val="Kontaktinformationen"/>
        <w:bidi w:val="0"/>
        <w:rPr>
          <w:outline w:val="0"/>
          <w:color w:val="000000"/>
          <w:sz w:val="24"/>
          <w:szCs w:val="24"/>
          <w14:textFill>
            <w14:solidFill>
              <w14:srgbClr w14:val="000000"/>
            </w14:solidFill>
          </w14:textFill>
        </w:rPr>
      </w:pPr>
      <w:r>
        <w:rPr>
          <w:rtl w:val="0"/>
        </w:rPr>
        <w:t>10/2017 - HEUTE</w:t>
      </w:r>
    </w:p>
    <w:p>
      <w:pPr>
        <w:pStyle w:val="Unterüberschrift"/>
        <w:bidi w:val="0"/>
      </w:pPr>
      <w:r>
        <w:rPr>
          <w:rtl w:val="0"/>
        </w:rPr>
        <w:t>IT-FREELANCER ADAM HERMANN - IT-SOLUTION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Solutiondesign im Bereich Cloud &amp; Identitymanagement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Migrationskonzepte f</w:t>
      </w:r>
      <w:r>
        <w:rPr>
          <w:rtl w:val="0"/>
        </w:rPr>
        <w:t>ü</w:t>
      </w:r>
      <w:r>
        <w:rPr>
          <w:rtl w:val="0"/>
          <w:lang w:val="de-DE"/>
        </w:rPr>
        <w:t>r L</w:t>
      </w:r>
      <w:r>
        <w:rPr>
          <w:rtl w:val="0"/>
          <w:lang w:val="sv-SE"/>
        </w:rPr>
        <w:t>ö</w:t>
      </w:r>
      <w:r>
        <w:rPr>
          <w:rtl w:val="0"/>
          <w:lang w:val="de-DE"/>
        </w:rPr>
        <w:t>sungen im Bereich Azure &amp; AWS</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Implementierung neuer Virtualisierungstechnologien</w:t>
      </w:r>
    </w:p>
    <w:p>
      <w:pPr>
        <w:pStyle w:val="Standard"/>
        <w:bidi w:val="0"/>
        <w:spacing w:after="4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rPr>
          <w:outline w:val="0"/>
          <w:color w:val="000000"/>
          <w:sz w:val="24"/>
          <w:szCs w:val="24"/>
          <w14:textFill>
            <w14:solidFill>
              <w14:srgbClr w14:val="000000"/>
            </w14:solidFill>
          </w14:textFill>
        </w:rPr>
      </w:pPr>
      <w:r>
        <w:rPr>
          <w:rtl w:val="0"/>
        </w:rPr>
        <w:t>01/2017 - 07/2018</w:t>
      </w:r>
    </w:p>
    <w:p>
      <w:pPr>
        <w:pStyle w:val="Unterüberschrift"/>
        <w:bidi w:val="0"/>
      </w:pPr>
      <w:r>
        <w:rPr>
          <w:rtl w:val="0"/>
        </w:rPr>
        <w:t>IT-PROJEKTMANAGER / SYSTEM ENGINEER ARD-STERNPUNKT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Projektleitung im Rundfunkumfeld</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Schwerpunkt: Directory Services, Backup, Cloud-Solutions</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Audio over IP, Medien over IP, Authentifizierung, IDM, Security</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rPr>
          <w:outline w:val="0"/>
          <w:color w:val="000000"/>
          <w:sz w:val="24"/>
          <w:szCs w:val="24"/>
          <w14:textFill>
            <w14:solidFill>
              <w14:srgbClr w14:val="000000"/>
            </w14:solidFill>
          </w14:textFill>
        </w:rPr>
      </w:pPr>
      <w:r>
        <w:rPr>
          <w:rtl w:val="0"/>
        </w:rPr>
        <w:t>10/2015 - 01/2017</w:t>
      </w:r>
    </w:p>
    <w:p>
      <w:pPr>
        <w:pStyle w:val="Unterüberschrift"/>
        <w:bidi w:val="0"/>
      </w:pPr>
      <w:r>
        <w:rPr>
          <w:rtl w:val="0"/>
        </w:rPr>
        <w:t>IT-SPEZIALIST DIRECTORY SERVICES MAINOVA AG</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Betreuung und Entwicklung des Identity Managements</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Schwerpunkt: Active Directory, Powershell Entwicklung, Entwicklung in NetIQ IDM</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Koordination des Teams, Leitung von Projekten im IDM Umfeld</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rPr>
        <w:t> </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rPr>
          <w:outline w:val="0"/>
          <w:color w:val="000000"/>
          <w:sz w:val="24"/>
          <w:szCs w:val="24"/>
          <w14:textFill>
            <w14:solidFill>
              <w14:srgbClr w14:val="000000"/>
            </w14:solidFill>
          </w14:textFill>
        </w:rPr>
      </w:pPr>
      <w:r>
        <w:rPr>
          <w:rtl w:val="0"/>
        </w:rPr>
        <w:t>05/2010 - 10/2015</w:t>
      </w:r>
    </w:p>
    <w:p>
      <w:pPr>
        <w:pStyle w:val="Unterüberschrift"/>
        <w:bidi w:val="0"/>
      </w:pPr>
      <w:r>
        <w:rPr>
          <w:rtl w:val="0"/>
        </w:rPr>
        <w:t>TECHNISCHER ANGESTELLTER HRZ GOETHE UNIVERSIT</w:t>
      </w:r>
      <w:r>
        <w:rPr>
          <w:rtl w:val="0"/>
          <w:lang w:val="sv-SE"/>
        </w:rPr>
        <w:t>Ä</w:t>
      </w:r>
      <w:r>
        <w:rPr>
          <w:rtl w:val="0"/>
        </w:rPr>
        <w:t>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Serverbetreuung, Programmierung, Migrationen, IT-Sicherheit und Datenschutz</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Erstellen und realisieren von Projekten in einem Team</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Betreuung und Entwicklung der IT-Infrastruktur am Campus Westend</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pPr>
      <w:r>
        <w:rPr>
          <w:rtl w:val="0"/>
        </w:rPr>
        <w:t>05/2011 - 10/2015</w:t>
      </w:r>
    </w:p>
    <w:p>
      <w:pPr>
        <w:pStyle w:val="Unterüberschrift"/>
      </w:pPr>
      <w:r>
        <w:rPr>
          <w:rtl w:val="0"/>
          <w:lang w:val="de-DE"/>
        </w:rPr>
        <w:t>IT-SPEZIALIST F</w:t>
      </w:r>
      <w:r>
        <w:rPr>
          <w:rtl w:val="0"/>
          <w:lang w:val="de-DE"/>
        </w:rPr>
        <w:t>Ü</w:t>
      </w:r>
      <w:r>
        <w:rPr>
          <w:rtl w:val="0"/>
          <w:lang w:val="en-US"/>
        </w:rPr>
        <w:t>R MIGRATIONSPROJEKTE BHB SOLUTIONS GMBH</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Modernisierung von IT-Umgebungen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Versicherungsrelevante Sicherung von Netzwerken f</w:t>
      </w:r>
      <w:r>
        <w:rPr>
          <w:rtl w:val="0"/>
        </w:rPr>
        <w:t>ü</w:t>
      </w:r>
      <w:r>
        <w:rPr>
          <w:rtl w:val="0"/>
          <w:lang w:val="de-DE"/>
        </w:rPr>
        <w:t>r Steuerberater und Anwaltskanzleien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rPr>
        <w:t> </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pPr>
      <w:r>
        <w:rPr>
          <w:rtl w:val="0"/>
        </w:rPr>
        <w:t>02/2007 - 03/2011</w:t>
      </w:r>
    </w:p>
    <w:p>
      <w:pPr>
        <w:pStyle w:val="Unterüberschrift"/>
        <w:bidi w:val="0"/>
      </w:pPr>
      <w:r>
        <w:rPr>
          <w:rtl w:val="0"/>
        </w:rPr>
        <w:t>GESCH</w:t>
      </w:r>
      <w:r>
        <w:rPr>
          <w:rtl w:val="0"/>
          <w:lang w:val="sv-SE"/>
        </w:rPr>
        <w:t>Ä</w:t>
      </w:r>
      <w:r>
        <w:rPr>
          <w:rtl w:val="0"/>
          <w:lang w:val="pt-PT"/>
        </w:rPr>
        <w:t>FTSF</w:t>
      </w:r>
      <w:r>
        <w:rPr>
          <w:rtl w:val="0"/>
        </w:rPr>
        <w:t>Ü</w:t>
      </w:r>
      <w:r>
        <w:rPr>
          <w:rtl w:val="0"/>
        </w:rPr>
        <w:t>HRER DER HERMANN&amp;ROSERT GBR</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Einrichtung und Betreuung von Client-Server-Netzwerkumgebungen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Schwerpunkt: Active Directory, Powershell Entwicklung, Entwicklung in NetIQ IDM</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Koordination des Teams, Leitung von Projekten im IDM Umfeld</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rPr>
        <w:t> </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Kelkheim</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rPr>
          <w:outline w:val="0"/>
          <w:color w:val="000000"/>
          <w:sz w:val="24"/>
          <w:szCs w:val="24"/>
          <w14:textFill>
            <w14:solidFill>
              <w14:srgbClr w14:val="000000"/>
            </w14:solidFill>
          </w14:textFill>
        </w:rPr>
      </w:pPr>
      <w:r>
        <w:rPr>
          <w:rtl w:val="0"/>
        </w:rPr>
        <w:t xml:space="preserve">10/2009 </w:t>
      </w:r>
      <w:r>
        <w:rPr>
          <w:rtl w:val="0"/>
        </w:rPr>
        <w:t>-</w:t>
      </w:r>
      <w:r>
        <w:rPr>
          <w:rtl w:val="0"/>
        </w:rPr>
        <w:t xml:space="preserve"> 05/2010</w:t>
      </w:r>
    </w:p>
    <w:p>
      <w:pPr>
        <w:pStyle w:val="Unterüberschrift"/>
        <w:bidi w:val="0"/>
      </w:pPr>
      <w:r>
        <w:rPr>
          <w:rtl w:val="0"/>
        </w:rPr>
        <w:t>TECHNISCHER ANGESTELLTER HRZ GOETHE UNIVERSIT</w:t>
      </w:r>
      <w:r>
        <w:rPr>
          <w:rtl w:val="0"/>
          <w:lang w:val="sv-SE"/>
        </w:rPr>
        <w:t>Ä</w:t>
      </w:r>
      <w:r>
        <w:rPr>
          <w:rtl w:val="0"/>
        </w:rPr>
        <w:t>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Halbt</w:t>
      </w:r>
      <w:r>
        <w:rPr>
          <w:rtl w:val="0"/>
        </w:rPr>
        <w:t>ä</w:t>
      </w:r>
      <w:r>
        <w:rPr>
          <w:rtl w:val="0"/>
          <w:lang w:val="de-DE"/>
        </w:rPr>
        <w:t>gige T</w:t>
      </w:r>
      <w:r>
        <w:rPr>
          <w:rtl w:val="0"/>
        </w:rPr>
        <w:t>ä</w:t>
      </w:r>
      <w:r>
        <w:rPr>
          <w:rtl w:val="0"/>
          <w:lang w:val="de-DE"/>
        </w:rPr>
        <w:t>tigkeit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Betreuung der IT-Struktur am Campus Westend</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Schwerpunkt: Automatisierung von Arbeitsabl</w:t>
      </w:r>
      <w:r>
        <w:rPr>
          <w:rtl w:val="0"/>
        </w:rPr>
        <w:t>ä</w:t>
      </w:r>
      <w:r>
        <w:rPr>
          <w:rtl w:val="0"/>
          <w:lang w:val="de-DE"/>
        </w:rPr>
        <w:t>ufen, Virtualisierung der Physikalischen Infrastruktur</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rPr>
        <w:t> </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pPr>
      <w:r>
        <w:rPr>
          <w:rtl w:val="0"/>
        </w:rPr>
        <w:t>10/2008 - 06/2009</w:t>
      </w:r>
    </w:p>
    <w:p>
      <w:pPr>
        <w:pStyle w:val="Unterüberschrift"/>
        <w:bidi w:val="0"/>
      </w:pPr>
      <w:r>
        <w:rPr>
          <w:rtl w:val="0"/>
        </w:rPr>
        <w:t>WERKSSTUDENT BEI FACHBEREICH 02 RECHT UND WIRTSCHAFT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Schwerpunkt: Migration der IT-Infrastruktur von Bockenheim nach Westend</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Aufbau einer neuen Authentifizierungsstruktur</w:t>
      </w:r>
      <w:r>
        <w:rPr>
          <w:rtl w:val="0"/>
          <w:lang w:val="de-DE"/>
        </w:rPr>
        <w:t>.</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 xml:space="preserve"> Deutschland, Frankfurt am Main</w:t>
      </w:r>
    </w:p>
    <w:p>
      <w:pPr>
        <w:pStyle w:val="Kontaktinformationen"/>
        <w:bidi w:val="0"/>
      </w:pPr>
    </w:p>
    <w:p>
      <w:pPr>
        <w:pStyle w:val="Kontaktinformationen"/>
        <w:bidi w:val="0"/>
      </w:pPr>
      <w:r>
        <w:rPr>
          <w:rtl w:val="0"/>
        </w:rPr>
        <w:t>10/2004 - 10/2008</w:t>
      </w:r>
    </w:p>
    <w:p>
      <w:pPr>
        <w:pStyle w:val="Kontaktinformationen"/>
        <w:bidi w:val="0"/>
      </w:pPr>
      <w:r>
        <w:rPr>
          <w:rtl w:val="0"/>
        </w:rPr>
        <w:t>STUDENTISCHE AUSHILFE IN DER ABTEILUNG DEZENTRALE SYSTEME IM HOCHSCHULRECHENZENTRUM DER GOETHE-UNIVERSIT</w:t>
      </w:r>
      <w:r>
        <w:rPr>
          <w:rtl w:val="0"/>
          <w:lang w:val="sv-SE"/>
        </w:rPr>
        <w:t>Ä</w:t>
      </w:r>
      <w:r>
        <w:rPr>
          <w:rtl w:val="0"/>
        </w:rPr>
        <w:t>T FRANKFURT AM MAIN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Schwerpunkt: Serverbetreuung und Entwicklung von Anwendungen zur Serververwaltung</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rPr>
        <w:t> </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Kontaktinformationen"/>
        <w:bidi w:val="0"/>
        <w:rPr>
          <w:outline w:val="0"/>
          <w:color w:val="000000"/>
          <w:sz w:val="24"/>
          <w:szCs w:val="24"/>
          <w14:textFill>
            <w14:solidFill>
              <w14:srgbClr w14:val="000000"/>
            </w14:solidFill>
          </w14:textFill>
        </w:rPr>
      </w:pPr>
      <w:r>
        <w:rPr>
          <w:rtl w:val="0"/>
        </w:rPr>
        <w:t>06/2006 - 12/2007</w:t>
      </w:r>
    </w:p>
    <w:p>
      <w:pPr>
        <w:pStyle w:val="Unterüberschrift"/>
        <w:bidi w:val="0"/>
      </w:pPr>
      <w:r>
        <w:rPr>
          <w:rtl w:val="0"/>
        </w:rPr>
        <w:t>FREIE MITARBEIT IM CORPORATE PUBLISHING-UNTERNEHMEN MICHAEL KONRAD GMBH, CORPORATE MEDIA SOLUTIONS</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de-DE"/>
        </w:rPr>
        <w:t>Netzwerkadministration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r>
        <w:rPr>
          <w:rtl w:val="0"/>
          <w:lang w:val="fr-FR"/>
        </w:rPr>
        <w:t>Migration</w:t>
      </w: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pPr>
    </w:p>
    <w:p>
      <w:pPr>
        <w:pStyle w:val="Kontaktinformationen"/>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14:textFill>
            <w14:solidFill>
              <w14:srgbClr w14:val="000000"/>
            </w14:solidFill>
          </w14:textFill>
        </w:rPr>
      </w:pPr>
      <w:r>
        <w:rPr>
          <w:rtl w:val="0"/>
          <w:lang w:val="de-DE"/>
        </w:rPr>
        <w:t>Deutschland, Frankfurt am Main</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Überschrift"/>
        <w:rPr>
          <w:rFonts w:ascii="Times Roman" w:cs="Times Roman" w:hAnsi="Times Roman" w:eastAsia="Times Roman"/>
          <w:outline w:val="0"/>
          <w:color w:val="000000"/>
          <w:sz w:val="24"/>
          <w:szCs w:val="24"/>
          <w:u w:val="single"/>
          <w14:textFill>
            <w14:solidFill>
              <w14:srgbClr w14:val="000000"/>
            </w14:solidFill>
          </w14:textFill>
        </w:rPr>
      </w:pPr>
      <w:r>
        <w:rPr>
          <w:u w:val="single"/>
          <w:rtl w:val="0"/>
          <w:lang w:val="de-DE"/>
        </w:rPr>
        <w:t>SPRACHKENNTNISSE</w:t>
      </w:r>
    </w:p>
    <w:p>
      <w:pPr>
        <w:pStyle w:val="Kontaktinformationen"/>
        <w:numPr>
          <w:ilvl w:val="0"/>
          <w:numId w:val="4"/>
        </w:numPr>
        <w:pBdr>
          <w:top w:val="dotted" w:color="000000" w:sz="8" w:space="6" w:shadow="0" w:frame="0"/>
          <w:left w:val="dotted" w:color="000000" w:sz="8" w:space="6" w:shadow="0" w:frame="0"/>
          <w:bottom w:val="dotted" w:color="000000" w:sz="8" w:space="6" w:shadow="0" w:frame="0"/>
          <w:right w:val="dotted" w:color="000000" w:sz="8" w:space="6" w:shadow="0" w:frame="0"/>
        </w:pBdr>
        <w:jc w:val="left"/>
        <w:rPr>
          <w:lang w:val="de-DE"/>
        </w:rPr>
      </w:pPr>
      <w:r>
        <w:rPr>
          <w:rtl w:val="0"/>
          <w:lang w:val="de-DE"/>
        </w:rPr>
        <w:t>DEUTSCH (MUTTERSPRACHE)</w:t>
      </w:r>
    </w:p>
    <w:p>
      <w:pPr>
        <w:pStyle w:val="Kontaktinformationen"/>
        <w:numPr>
          <w:ilvl w:val="0"/>
          <w:numId w:val="4"/>
        </w:numPr>
        <w:pBdr>
          <w:top w:val="dotted" w:color="000000" w:sz="8" w:space="6" w:shadow="0" w:frame="0"/>
          <w:left w:val="dotted" w:color="000000" w:sz="8" w:space="6" w:shadow="0" w:frame="0"/>
          <w:bottom w:val="dotted" w:color="000000" w:sz="8" w:space="6" w:shadow="0" w:frame="0"/>
          <w:right w:val="dotted" w:color="000000" w:sz="8" w:space="6" w:shadow="0" w:frame="0"/>
        </w:pBdr>
        <w:jc w:val="left"/>
        <w:rPr>
          <w:lang w:val="de-DE"/>
        </w:rPr>
      </w:pPr>
      <w:r>
        <w:rPr>
          <w:rtl w:val="0"/>
          <w:lang w:val="de-DE"/>
        </w:rPr>
        <w:t>POLNISCH (MUTTERSPRACHE)</w:t>
      </w:r>
    </w:p>
    <w:p>
      <w:pPr>
        <w:pStyle w:val="Kontaktinformationen"/>
        <w:numPr>
          <w:ilvl w:val="0"/>
          <w:numId w:val="4"/>
        </w:numPr>
        <w:pBdr>
          <w:top w:val="dotted" w:color="000000" w:sz="8" w:space="6" w:shadow="0" w:frame="0"/>
          <w:left w:val="dotted" w:color="000000" w:sz="8" w:space="6" w:shadow="0" w:frame="0"/>
          <w:bottom w:val="dotted" w:color="000000" w:sz="8" w:space="6" w:shadow="0" w:frame="0"/>
          <w:right w:val="dotted" w:color="000000" w:sz="8" w:space="6" w:shadow="0" w:frame="0"/>
        </w:pBdr>
        <w:jc w:val="left"/>
        <w:rPr>
          <w:lang w:val="de-DE"/>
        </w:rPr>
      </w:pPr>
      <w:r>
        <w:rPr>
          <w:rtl w:val="0"/>
          <w:lang w:val="de-DE"/>
        </w:rPr>
        <w:t>ENGLISCH (FLIESSEND</w:t>
      </w:r>
    </w:p>
    <w:p>
      <w:pPr>
        <w:pStyle w:val="Kontaktinformationen"/>
        <w:numPr>
          <w:ilvl w:val="0"/>
          <w:numId w:val="4"/>
        </w:numPr>
        <w:pBdr>
          <w:top w:val="dotted" w:color="000000" w:sz="8" w:space="6" w:shadow="0" w:frame="0"/>
          <w:left w:val="dotted" w:color="000000" w:sz="8" w:space="6" w:shadow="0" w:frame="0"/>
          <w:bottom w:val="dotted" w:color="000000" w:sz="8" w:space="6" w:shadow="0" w:frame="0"/>
          <w:right w:val="dotted" w:color="000000" w:sz="8" w:space="6" w:shadow="0" w:frame="0"/>
        </w:pBdr>
        <w:jc w:val="left"/>
        <w:rPr>
          <w:lang w:val="de-DE"/>
        </w:rPr>
      </w:pPr>
      <w:r>
        <w:rPr>
          <w:rtl w:val="0"/>
          <w:lang w:val="de-DE"/>
        </w:rPr>
        <w:t>SPANISCH (GUT)</w:t>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Überschrift"/>
        <w:rPr>
          <w:rFonts w:ascii="Times Roman" w:cs="Times Roman" w:hAnsi="Times Roman" w:eastAsia="Times Roman"/>
          <w:outline w:val="0"/>
          <w:color w:val="000000"/>
          <w:sz w:val="24"/>
          <w:szCs w:val="24"/>
          <w:u w:val="single"/>
          <w14:textFill>
            <w14:solidFill>
              <w14:srgbClr w14:val="000000"/>
            </w14:solidFill>
          </w14:textFill>
        </w:rPr>
      </w:pPr>
      <w:r>
        <w:rPr>
          <w:u w:val="single"/>
          <w:rtl w:val="0"/>
        </w:rPr>
        <w:t>KONTAKT</w:t>
      </w:r>
    </w:p>
    <w:p>
      <w:pPr>
        <w:pStyle w:val="Unterüberschrift"/>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sz w:val="24"/>
          <w:szCs w:val="24"/>
          <w14:textFill>
            <w14:solidFill>
              <w14:srgbClr w14:val="000000"/>
            </w14:solidFill>
          </w14:textFill>
        </w:rPr>
      </w:pPr>
      <w:r>
        <w:rPr>
          <w:rtl w:val="0"/>
          <w:lang w:val="de-DE"/>
        </w:rPr>
        <w:t>Adresse: Homburger Str. 151, 61118 Bad Vilbel</w:t>
      </w:r>
    </w:p>
    <w:p>
      <w:pPr>
        <w:pStyle w:val="Unterüberschrift"/>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sz w:val="24"/>
          <w:szCs w:val="24"/>
          <w14:textFill>
            <w14:solidFill>
              <w14:srgbClr w14:val="000000"/>
            </w14:solidFill>
          </w14:textFill>
        </w:rPr>
      </w:pPr>
      <w:r>
        <w:rPr>
          <w:rtl w:val="0"/>
          <w:lang w:val="de-DE"/>
        </w:rPr>
        <w:t>Telefonnummer: +491751683237</w:t>
      </w:r>
    </w:p>
    <w:p>
      <w:pPr>
        <w:pStyle w:val="Unterüberschrift"/>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sz w:val="24"/>
          <w:szCs w:val="24"/>
          <w14:textFill>
            <w14:solidFill>
              <w14:srgbClr w14:val="000000"/>
            </w14:solidFill>
          </w14:textFill>
        </w:rPr>
      </w:pPr>
      <w:r>
        <w:rPr>
          <w:rtl w:val="0"/>
          <w:lang w:val="de-DE"/>
        </w:rPr>
        <w:t>Umsatzsteuer ID: DE313772621</w:t>
      </w:r>
    </w:p>
    <w:p>
      <w:pPr>
        <w:pStyle w:val="Unterüberschrift"/>
        <w:pBdr>
          <w:top w:val="dotted" w:color="000000" w:sz="8" w:space="6" w:shadow="0" w:frame="0"/>
          <w:left w:val="dotted" w:color="000000" w:sz="8" w:space="6" w:shadow="0" w:frame="0"/>
          <w:bottom w:val="dotted" w:color="000000" w:sz="8" w:space="6" w:shadow="0" w:frame="0"/>
          <w:right w:val="dotted" w:color="000000" w:sz="8" w:space="6" w:shadow="0" w:frame="0"/>
        </w:pBdr>
        <w:rPr>
          <w:outline w:val="0"/>
          <w:color w:val="000000"/>
          <w:sz w:val="24"/>
          <w:szCs w:val="24"/>
          <w:u w:val="none"/>
          <w14:textFill>
            <w14:solidFill>
              <w14:srgbClr w14:val="000000"/>
            </w14:solidFill>
          </w14:textFill>
        </w:rPr>
      </w:pPr>
      <w:r>
        <w:rPr>
          <w:u w:val="none"/>
          <w:rtl w:val="0"/>
          <w:lang w:val="de-DE"/>
        </w:rPr>
        <w:t xml:space="preserve">E-Mail: </w:t>
      </w:r>
      <w:r>
        <w:rPr>
          <w:rStyle w:val="Link"/>
        </w:rPr>
        <w:fldChar w:fldCharType="begin" w:fldLock="0"/>
      </w:r>
      <w:r>
        <w:rPr>
          <w:rStyle w:val="Link"/>
        </w:rPr>
        <w:instrText xml:space="preserve"> HYPERLINK "mailto:kontakt@adamhermann.eu"</w:instrText>
      </w:r>
      <w:r>
        <w:rPr>
          <w:rStyle w:val="Link"/>
        </w:rPr>
        <w:fldChar w:fldCharType="separate" w:fldLock="0"/>
      </w:r>
      <w:r>
        <w:rPr>
          <w:rStyle w:val="Link"/>
          <w:rtl w:val="0"/>
        </w:rPr>
        <w:t>kontakt@adamhermann.eu</w:t>
      </w:r>
      <w:r>
        <w:rPr/>
        <w:fldChar w:fldCharType="end" w:fldLock="0"/>
      </w:r>
    </w:p>
    <w:p>
      <w:pPr>
        <w:pStyle w:val="Standard"/>
        <w:bidi w:val="0"/>
        <w:ind w:left="0" w:right="0" w:firstLine="0"/>
        <w:jc w:val="left"/>
        <w:rPr>
          <w:rFonts w:ascii="Times Roman" w:cs="Times Roman" w:hAnsi="Times Roman" w:eastAsia="Times Roman"/>
          <w:sz w:val="24"/>
          <w:szCs w:val="24"/>
          <w:rtl w:val="0"/>
        </w:rPr>
      </w:pPr>
      <w:r>
        <w:rPr>
          <w:rFonts w:ascii="Times Roman" w:hAnsi="Times Roman" w:hint="default"/>
          <w:sz w:val="24"/>
          <w:szCs w:val="24"/>
          <w:rtl w:val="0"/>
        </w:rPr>
        <w:t> </w:t>
      </w:r>
    </w:p>
    <w:p>
      <w:pPr>
        <w:pStyle w:val="Standard"/>
        <w:bidi w:val="0"/>
        <w:ind w:left="0" w:right="0" w:firstLine="0"/>
        <w:jc w:val="left"/>
        <w:rPr>
          <w:rtl w:val="0"/>
        </w:rPr>
      </w:pPr>
      <w:r>
        <w:rPr>
          <w:rFonts w:ascii="Times Roman" w:cs="Times Roman" w:hAnsi="Times Roman" w:eastAsia="Times Roman"/>
          <w:sz w:val="24"/>
          <w:szCs w:val="24"/>
          <w:rtl w:val="0"/>
        </w:rPr>
        <w:br w:type="textWrapping"/>
      </w:r>
      <w:r>
        <w:rPr>
          <w:rFonts w:ascii="Times Roman" w:cs="Times Roman" w:hAnsi="Times Roman" w:eastAsia="Times Roman"/>
          <w:sz w:val="24"/>
          <w:szCs w:val="24"/>
          <w:rtl w:val="0"/>
        </w:rPr>
        <w:br w:type="page"/>
      </w:r>
    </w:p>
    <w:p>
      <w:pPr>
        <w:pStyle w:val="Standard"/>
        <w:bidi w:val="0"/>
        <w:ind w:left="0" w:right="0" w:firstLine="0"/>
        <w:jc w:val="left"/>
        <w:rPr>
          <w:rtl w:val="0"/>
        </w:rPr>
      </w:pPr>
      <w:r>
        <w:drawing xmlns:a="http://schemas.openxmlformats.org/drawingml/2006/main">
          <wp:anchor distT="57150" distB="57150" distL="57150" distR="57150" simplePos="0" relativeHeight="251663360" behindDoc="0" locked="0" layoutInCell="1" allowOverlap="1">
            <wp:simplePos x="0" y="0"/>
            <wp:positionH relativeFrom="page">
              <wp:posOffset>648970</wp:posOffset>
            </wp:positionH>
            <wp:positionV relativeFrom="page">
              <wp:posOffset>0</wp:posOffset>
            </wp:positionV>
            <wp:extent cx="4889500" cy="2584450"/>
            <wp:effectExtent l="0" t="0" r="0" b="0"/>
            <wp:wrapSquare wrapText="bothSides" distL="57150" distR="57150" distT="57150" distB="57150"/>
            <wp:docPr id="1073741829"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9" name="officeArt object" descr="officeArt object"/>
                    <pic:cNvPicPr>
                      <a:picLocks noChangeAspect="1"/>
                    </pic:cNvPicPr>
                  </pic:nvPicPr>
                  <pic:blipFill>
                    <a:blip r:embed="rId9">
                      <a:extLst/>
                    </a:blip>
                    <a:srcRect l="0" t="0" r="0" b="0"/>
                    <a:stretch>
                      <a:fillRect/>
                    </a:stretch>
                  </pic:blipFill>
                  <pic:spPr>
                    <a:xfrm>
                      <a:off x="0" y="0"/>
                      <a:ext cx="4889500" cy="2584450"/>
                    </a:xfrm>
                    <a:prstGeom prst="rect">
                      <a:avLst/>
                    </a:prstGeom>
                    <a:ln w="12700" cap="flat">
                      <a:noFill/>
                      <a:miter lim="400000"/>
                    </a:ln>
                    <a:effectLst/>
                  </pic:spPr>
                </pic:pic>
              </a:graphicData>
            </a:graphic>
          </wp:anchor>
        </w:drawing>
      </w:r>
    </w:p>
    <w:sectPr>
      <w:headerReference w:type="default" r:id="rId10"/>
      <w:footerReference w:type="default" r:id="rId11"/>
      <w:pgSz w:w="11900" w:h="16840" w:orient="portrait"/>
      <w:pgMar w:top="0" w:right="2000" w:bottom="720" w:left="2000" w:header="50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Regular">
    <w:charset w:val="00"/>
    <w:family w:val="roman"/>
    <w:pitch w:val="default"/>
  </w:font>
  <w:font w:name="Didot">
    <w:charset w:val="00"/>
    <w:family w:val="roman"/>
    <w:pitch w:val="default"/>
  </w:font>
  <w:font w:name="Hoefler Text">
    <w:charset w:val="00"/>
    <w:family w:val="roman"/>
    <w:pitch w:val="default"/>
  </w:font>
  <w:font w:name="Calibri">
    <w:charset w:val="00"/>
    <w:family w:val="roman"/>
    <w:pitch w:val="default"/>
  </w:font>
  <w:font w:name="Avenir Next Medium">
    <w:charset w:val="00"/>
    <w:family w:val="roman"/>
    <w:pitch w:val="default"/>
  </w:font>
  <w:font w:name="Zapf Dingbats">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2"/>
  </w:abstractNum>
  <w:abstractNum w:abstractNumId="1">
    <w:multiLevelType w:val="hybridMultilevel"/>
    <w:styleLink w:val="Punkt 2"/>
    <w:lvl w:ilvl="0">
      <w:start w:val="1"/>
      <w:numFmt w:val="bullet"/>
      <w:suff w:val="tab"/>
      <w:lvlText w:val="❖"/>
      <w:lvlJc w:val="left"/>
      <w:pPr>
        <w:ind w:left="176" w:hanging="176"/>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2"/>
        <w:szCs w:val="12"/>
        <w:highlight w:val="none"/>
        <w:vertAlign w:val="baseline"/>
      </w:rPr>
    </w:lvl>
    <w:lvl w:ilvl="1">
      <w:start w:val="1"/>
      <w:numFmt w:val="bullet"/>
      <w:suff w:val="tab"/>
      <w:lvlText w:val="❖"/>
      <w:lvlJc w:val="left"/>
      <w:pPr>
        <w:ind w:left="36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2">
      <w:start w:val="1"/>
      <w:numFmt w:val="bullet"/>
      <w:suff w:val="tab"/>
      <w:lvlText w:val="❖"/>
      <w:lvlJc w:val="left"/>
      <w:pPr>
        <w:ind w:left="54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3">
      <w:start w:val="1"/>
      <w:numFmt w:val="bullet"/>
      <w:suff w:val="tab"/>
      <w:lvlText w:val="❖"/>
      <w:lvlJc w:val="left"/>
      <w:pPr>
        <w:ind w:left="72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4">
      <w:start w:val="1"/>
      <w:numFmt w:val="bullet"/>
      <w:suff w:val="tab"/>
      <w:lvlText w:val="❖"/>
      <w:lvlJc w:val="left"/>
      <w:pPr>
        <w:ind w:left="90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5">
      <w:start w:val="1"/>
      <w:numFmt w:val="bullet"/>
      <w:suff w:val="tab"/>
      <w:lvlText w:val="❖"/>
      <w:lvlJc w:val="left"/>
      <w:pPr>
        <w:ind w:left="108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6">
      <w:start w:val="1"/>
      <w:numFmt w:val="bullet"/>
      <w:suff w:val="tab"/>
      <w:lvlText w:val="❖"/>
      <w:lvlJc w:val="left"/>
      <w:pPr>
        <w:ind w:left="126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7">
      <w:start w:val="1"/>
      <w:numFmt w:val="bullet"/>
      <w:suff w:val="tab"/>
      <w:lvlText w:val="❖"/>
      <w:lvlJc w:val="left"/>
      <w:pPr>
        <w:ind w:left="144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lvl w:ilvl="8">
      <w:start w:val="1"/>
      <w:numFmt w:val="bullet"/>
      <w:suff w:val="tab"/>
      <w:lvlText w:val="❖"/>
      <w:lvlJc w:val="left"/>
      <w:pPr>
        <w:ind w:left="1620" w:hanging="180"/>
      </w:pPr>
      <w:rPr>
        <w:rFonts w:ascii="Zapf Dingbats" w:cs="Zapf Dingbats" w:hAnsi="Zapf Dingbats" w:eastAsia="Zapf Dingbats"/>
        <w:b w:val="0"/>
        <w:bCs w:val="0"/>
        <w:i w:val="0"/>
        <w:iCs w:val="0"/>
        <w:caps w:val="0"/>
        <w:smallCaps w:val="0"/>
        <w:strike w:val="0"/>
        <w:dstrike w:val="0"/>
        <w:outline w:val="0"/>
        <w:emboss w:val="0"/>
        <w:imprint w:val="0"/>
        <w:color w:val="000000"/>
        <w:spacing w:val="0"/>
        <w:w w:val="100"/>
        <w:kern w:val="0"/>
        <w:position w:val="0"/>
        <w:sz w:val="12"/>
        <w:szCs w:val="1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76" w:hanging="176"/>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2"/>
          <w:szCs w:val="12"/>
          <w:highlight w:val="none"/>
          <w:vertAlign w:val="baseline"/>
        </w:rPr>
      </w:lvl>
    </w:lvlOverride>
    <w:lvlOverride w:ilvl="1">
      <w:lvl w:ilvl="1">
        <w:start w:val="1"/>
        <w:numFmt w:val="bullet"/>
        <w:suff w:val="tab"/>
        <w:lvlText w:val="❖"/>
        <w:lvlJc w:val="left"/>
        <w:pPr>
          <w:ind w:left="32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2">
      <w:lvl w:ilvl="2">
        <w:start w:val="1"/>
        <w:numFmt w:val="bullet"/>
        <w:suff w:val="tab"/>
        <w:lvlText w:val="❖"/>
        <w:lvlJc w:val="left"/>
        <w:pPr>
          <w:ind w:left="50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3">
      <w:lvl w:ilvl="3">
        <w:start w:val="1"/>
        <w:numFmt w:val="bullet"/>
        <w:suff w:val="tab"/>
        <w:lvlText w:val="❖"/>
        <w:lvlJc w:val="left"/>
        <w:pPr>
          <w:ind w:left="68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4">
      <w:lvl w:ilvl="4">
        <w:start w:val="1"/>
        <w:numFmt w:val="bullet"/>
        <w:suff w:val="tab"/>
        <w:lvlText w:val="❖"/>
        <w:lvlJc w:val="left"/>
        <w:pPr>
          <w:ind w:left="86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5">
      <w:lvl w:ilvl="5">
        <w:start w:val="1"/>
        <w:numFmt w:val="bullet"/>
        <w:suff w:val="tab"/>
        <w:lvlText w:val="❖"/>
        <w:lvlJc w:val="left"/>
        <w:pPr>
          <w:ind w:left="104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6">
      <w:lvl w:ilvl="6">
        <w:start w:val="1"/>
        <w:numFmt w:val="bullet"/>
        <w:suff w:val="tab"/>
        <w:lvlText w:val="❖"/>
        <w:lvlJc w:val="left"/>
        <w:pPr>
          <w:ind w:left="122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7">
      <w:lvl w:ilvl="7">
        <w:start w:val="1"/>
        <w:numFmt w:val="bullet"/>
        <w:suff w:val="tab"/>
        <w:lvlText w:val="❖"/>
        <w:lvlJc w:val="left"/>
        <w:pPr>
          <w:ind w:left="140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lvlOverride w:ilvl="8">
      <w:lvl w:ilvl="8">
        <w:start w:val="1"/>
        <w:numFmt w:val="bullet"/>
        <w:suff w:val="tab"/>
        <w:lvlText w:val="❖"/>
        <w:lvlJc w:val="left"/>
        <w:pPr>
          <w:ind w:left="1584" w:hanging="144"/>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0"/>
          <w:szCs w:val="10"/>
          <w:highlight w:val="none"/>
          <w:vertAlign w:val="baseline"/>
        </w:rPr>
      </w:lvl>
    </w:lvlOverride>
  </w:num>
  <w:num w:numId="4">
    <w:abstractNumId w:val="0"/>
    <w:lvlOverride w:ilvl="0">
      <w:lvl w:ilvl="0">
        <w:start w:val="1"/>
        <w:numFmt w:val="bullet"/>
        <w:suff w:val="tab"/>
        <w:lvlText w:val="❖"/>
        <w:lvlJc w:val="left"/>
        <w:pPr>
          <w:ind w:left="158" w:hanging="158"/>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1">
      <w:lvl w:ilvl="1">
        <w:start w:val="1"/>
        <w:numFmt w:val="bullet"/>
        <w:suff w:val="tab"/>
        <w:lvlText w:val="❖"/>
        <w:lvlJc w:val="left"/>
        <w:pPr>
          <w:ind w:left="34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2">
      <w:lvl w:ilvl="2">
        <w:start w:val="1"/>
        <w:numFmt w:val="bullet"/>
        <w:suff w:val="tab"/>
        <w:lvlText w:val="❖"/>
        <w:lvlJc w:val="left"/>
        <w:pPr>
          <w:ind w:left="52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3">
      <w:lvl w:ilvl="3">
        <w:start w:val="1"/>
        <w:numFmt w:val="bullet"/>
        <w:suff w:val="tab"/>
        <w:lvlText w:val="❖"/>
        <w:lvlJc w:val="left"/>
        <w:pPr>
          <w:ind w:left="70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4">
      <w:lvl w:ilvl="4">
        <w:start w:val="1"/>
        <w:numFmt w:val="bullet"/>
        <w:suff w:val="tab"/>
        <w:lvlText w:val="❖"/>
        <w:lvlJc w:val="left"/>
        <w:pPr>
          <w:ind w:left="88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5">
      <w:lvl w:ilvl="5">
        <w:start w:val="1"/>
        <w:numFmt w:val="bullet"/>
        <w:suff w:val="tab"/>
        <w:lvlText w:val="❖"/>
        <w:lvlJc w:val="left"/>
        <w:pPr>
          <w:ind w:left="106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6">
      <w:lvl w:ilvl="6">
        <w:start w:val="1"/>
        <w:numFmt w:val="bullet"/>
        <w:suff w:val="tab"/>
        <w:lvlText w:val="❖"/>
        <w:lvlJc w:val="left"/>
        <w:pPr>
          <w:ind w:left="124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7">
      <w:lvl w:ilvl="7">
        <w:start w:val="1"/>
        <w:numFmt w:val="bullet"/>
        <w:suff w:val="tab"/>
        <w:lvlText w:val="❖"/>
        <w:lvlJc w:val="left"/>
        <w:pPr>
          <w:ind w:left="142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lvlOverride w:ilvl="8">
      <w:lvl w:ilvl="8">
        <w:start w:val="1"/>
        <w:numFmt w:val="bullet"/>
        <w:suff w:val="tab"/>
        <w:lvlText w:val="❖"/>
        <w:lvlJc w:val="left"/>
        <w:pPr>
          <w:ind w:left="1602" w:hanging="162"/>
        </w:pPr>
        <w:rPr>
          <w:rFonts w:ascii="Zapf Dingbats" w:cs="Zapf Dingbats" w:hAnsi="Zapf Dingbats" w:eastAsia="Zapf Dingbats"/>
          <w:b w:val="0"/>
          <w:bCs w:val="0"/>
          <w:i w:val="0"/>
          <w:iCs w:val="0"/>
          <w:caps w:val="0"/>
          <w:smallCaps w:val="0"/>
          <w:strike w:val="0"/>
          <w:dstrike w:val="0"/>
          <w:outline w:val="0"/>
          <w:emboss w:val="0"/>
          <w:imprint w:val="0"/>
          <w:color w:val="594a3a"/>
          <w:spacing w:val="0"/>
          <w:w w:val="100"/>
          <w:kern w:val="0"/>
          <w:position w:val="0"/>
          <w:sz w:val="11"/>
          <w:szCs w:val="11"/>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tabs>
        <w:tab w:val="left" w:pos="5760"/>
      </w:tabs>
      <w:suppressAutoHyphens w:val="0"/>
      <w:bidi w:val="0"/>
      <w:spacing w:before="0" w:after="180" w:line="264"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Name">
    <w:name w:val="Name"/>
    <w:next w:val="Text 2"/>
    <w:pPr>
      <w:keepNext w:val="0"/>
      <w:keepLines w:val="0"/>
      <w:pageBreakBefore w:val="0"/>
      <w:widowControl w:val="1"/>
      <w:pBdr>
        <w:top w:val="nil"/>
        <w:left w:val="nil"/>
        <w:bottom w:val="single" w:color="594a3a" w:sz="16" w:space="10" w:shadow="0" w:frame="0"/>
        <w:right w:val="nil"/>
      </w:pBdr>
      <w:shd w:val="clear" w:color="auto" w:fill="auto"/>
      <w:suppressAutoHyphens w:val="0"/>
      <w:bidi w:val="0"/>
      <w:spacing w:before="380" w:after="240" w:line="240" w:lineRule="auto"/>
      <w:ind w:left="0" w:right="0" w:firstLine="0"/>
      <w:jc w:val="center"/>
      <w:outlineLvl w:val="9"/>
    </w:pPr>
    <w:rPr>
      <w:rFonts w:ascii="Didot" w:cs="Arial Unicode MS" w:hAnsi="Didot" w:eastAsia="Arial Unicode MS"/>
      <w:b w:val="0"/>
      <w:bCs w:val="0"/>
      <w:i w:val="0"/>
      <w:iCs w:val="0"/>
      <w:caps w:val="1"/>
      <w:strike w:val="0"/>
      <w:dstrike w:val="0"/>
      <w:outline w:val="0"/>
      <w:color w:val="594b3a"/>
      <w:spacing w:val="48"/>
      <w:kern w:val="0"/>
      <w:position w:val="0"/>
      <w:sz w:val="32"/>
      <w:szCs w:val="32"/>
      <w:u w:val="none"/>
      <w:shd w:val="nil" w:color="auto" w:fill="auto"/>
      <w:vertAlign w:val="baseline"/>
      <w:lang w:val="de-DE"/>
      <w14:textOutline>
        <w14:noFill/>
      </w14:textOutline>
      <w14:textFill>
        <w14:solidFill>
          <w14:srgbClr w14:val="594B3B"/>
        </w14:solidFill>
      </w14:textFill>
    </w:rPr>
  </w:style>
  <w:style w:type="paragraph" w:styleId="Text 2">
    <w:name w:val="Text 2"/>
    <w:next w:val="Text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1"/>
      <w:bCs w:val="1"/>
      <w:i w:val="0"/>
      <w:iCs w:val="0"/>
      <w:caps w:val="0"/>
      <w:smallCaps w:val="0"/>
      <w:strike w:val="0"/>
      <w:dstrike w:val="0"/>
      <w:outline w:val="0"/>
      <w:color w:val="594b3a"/>
      <w:spacing w:val="0"/>
      <w:kern w:val="0"/>
      <w:position w:val="0"/>
      <w:sz w:val="20"/>
      <w:szCs w:val="20"/>
      <w:u w:val="single"/>
      <w:shd w:val="nil" w:color="auto" w:fill="auto"/>
      <w:vertAlign w:val="baseline"/>
      <w:lang w:val="de-DE"/>
      <w14:textOutline>
        <w14:noFill/>
      </w14:textOutline>
      <w14:textFill>
        <w14:solidFill>
          <w14:srgbClr w14:val="594B3B"/>
        </w14:solidFill>
      </w14:textFill>
    </w:rPr>
  </w:style>
  <w:style w:type="paragraph" w:styleId="Fußnote">
    <w:name w:val="Fußnote"/>
    <w:next w:val="Fußnote"/>
    <w:pPr>
      <w:keepNext w:val="0"/>
      <w:keepLines w:val="0"/>
      <w:pageBreakBefore w:val="0"/>
      <w:widowControl w:val="1"/>
      <w:shd w:val="clear" w:color="auto" w:fill="auto"/>
      <w:suppressAutoHyphens w:val="0"/>
      <w:bidi w:val="0"/>
      <w:spacing w:before="0" w:after="180" w:line="264" w:lineRule="auto"/>
      <w:ind w:left="0" w:right="0" w:firstLine="0"/>
      <w:jc w:val="left"/>
      <w:outlineLvl w:val="9"/>
    </w:pPr>
    <w:rPr>
      <w:rFonts w:ascii="Avenir Next Regular" w:cs="Arial Unicode MS" w:hAnsi="Avenir Next Regular" w:eastAsia="Arial Unicode MS"/>
      <w:b w:val="1"/>
      <w:bCs w:val="1"/>
      <w:i w:val="0"/>
      <w:iCs w:val="0"/>
      <w:caps w:val="0"/>
      <w:smallCaps w:val="0"/>
      <w:strike w:val="0"/>
      <w:dstrike w:val="0"/>
      <w:outline w:val="0"/>
      <w:color w:val="000000"/>
      <w:spacing w:val="0"/>
      <w:kern w:val="0"/>
      <w:position w:val="0"/>
      <w:sz w:val="16"/>
      <w:szCs w:val="16"/>
      <w:u w:val="none"/>
      <w:shd w:val="nil" w:color="auto" w:fill="auto"/>
      <w:vertAlign w:val="baseline"/>
      <w:lang w:val="de-D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rFonts w:ascii="Calibri" w:cs="Calibri" w:hAnsi="Calibri" w:eastAsia="Calibri"/>
      <w:outline w:val="0"/>
      <w:color w:val="ad1f1f"/>
      <w:u w:color="ad1f1f"/>
      <w:shd w:val="nil" w:color="auto" w:fill="auto"/>
      <w:lang w:val="de-DE"/>
      <w14:textFill>
        <w14:solidFill>
          <w14:srgbClr w14:val="AD1F1F"/>
        </w14:solidFill>
      </w14:textFill>
    </w:rPr>
  </w:style>
  <w:style w:type="paragraph" w:styleId="Überschrift">
    <w:name w:val="Überschrift"/>
    <w:next w:val="Text 2"/>
    <w:pPr>
      <w:keepNext w:val="0"/>
      <w:keepLines w:val="0"/>
      <w:pageBreakBefore w:val="0"/>
      <w:widowControl w:val="1"/>
      <w:shd w:val="clear" w:color="auto" w:fill="auto"/>
      <w:suppressAutoHyphens w:val="0"/>
      <w:bidi w:val="0"/>
      <w:spacing w:before="240" w:after="80" w:line="240" w:lineRule="auto"/>
      <w:ind w:left="0" w:right="0" w:firstLine="0"/>
      <w:jc w:val="center"/>
      <w:outlineLvl w:val="9"/>
    </w:pPr>
    <w:rPr>
      <w:rFonts w:ascii="Avenir Next Medium" w:cs="Arial Unicode MS" w:hAnsi="Avenir Next Medium" w:eastAsia="Arial Unicode MS"/>
      <w:b w:val="0"/>
      <w:bCs w:val="0"/>
      <w:i w:val="0"/>
      <w:iCs w:val="0"/>
      <w:caps w:val="1"/>
      <w:strike w:val="0"/>
      <w:dstrike w:val="0"/>
      <w:outline w:val="0"/>
      <w:color w:val="594b3a"/>
      <w:spacing w:val="20"/>
      <w:kern w:val="0"/>
      <w:position w:val="0"/>
      <w:sz w:val="20"/>
      <w:szCs w:val="20"/>
      <w:u w:val="none"/>
      <w:shd w:val="nil" w:color="auto" w:fill="auto"/>
      <w:vertAlign w:val="baseline"/>
      <w:lang w:val="en-US"/>
      <w14:textOutline>
        <w14:noFill/>
      </w14:textOutline>
      <w14:textFill>
        <w14:solidFill>
          <w14:srgbClr w14:val="594B3B"/>
        </w14:solidFill>
      </w14:textFill>
    </w:rPr>
  </w:style>
  <w:style w:type="character" w:styleId="Unterstrichen">
    <w:name w:val="Unterstrichen"/>
    <w:rPr>
      <w:u w:val="single"/>
      <w:lang w:val="en-US"/>
    </w:rPr>
  </w:style>
  <w:style w:type="numbering" w:styleId="Punkt 2">
    <w:name w:val="Punkt 2"/>
    <w:pPr>
      <w:numPr>
        <w:numId w:val="1"/>
      </w:numPr>
    </w:pPr>
  </w:style>
  <w:style w:type="paragraph" w:styleId="Kontaktinformationen">
    <w:name w:val="Kontaktinformationen"/>
    <w:next w:val="Kontaktinformationen"/>
    <w:pPr>
      <w:keepNext w:val="0"/>
      <w:keepLines w:val="0"/>
      <w:pageBreakBefore w:val="0"/>
      <w:widowControl w:val="1"/>
      <w:shd w:val="clear" w:color="auto" w:fill="auto"/>
      <w:suppressAutoHyphens w:val="0"/>
      <w:bidi w:val="0"/>
      <w:spacing w:before="0" w:after="0" w:line="288" w:lineRule="auto"/>
      <w:ind w:left="0" w:right="0" w:firstLine="0"/>
      <w:jc w:val="center"/>
      <w:outlineLvl w:val="9"/>
    </w:pPr>
    <w:rPr>
      <w:rFonts w:ascii="Avenir Next Regular" w:cs="Arial Unicode MS" w:hAnsi="Avenir Next Regular" w:eastAsia="Arial Unicode MS"/>
      <w:b w:val="0"/>
      <w:bCs w:val="0"/>
      <w:i w:val="0"/>
      <w:iCs w:val="0"/>
      <w:caps w:val="0"/>
      <w:smallCaps w:val="0"/>
      <w:strike w:val="0"/>
      <w:dstrike w:val="0"/>
      <w:outline w:val="0"/>
      <w:color w:val="594b3a"/>
      <w:spacing w:val="0"/>
      <w:kern w:val="0"/>
      <w:position w:val="0"/>
      <w:sz w:val="18"/>
      <w:szCs w:val="18"/>
      <w:u w:val="none"/>
      <w:shd w:val="nil" w:color="auto" w:fill="auto"/>
      <w:vertAlign w:val="baseline"/>
      <w:lang w:val="de-DE"/>
      <w14:textOutline>
        <w14:noFill/>
      </w14:textOutline>
      <w14:textFill>
        <w14:solidFill>
          <w14:srgbClr w14:val="594B3B"/>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Unterüberschrift">
    <w:name w:val="Unterüberschrift"/>
    <w:next w:val="Text 2"/>
    <w:pPr>
      <w:keepNext w:val="0"/>
      <w:keepLines w:val="0"/>
      <w:pageBreakBefore w:val="0"/>
      <w:widowControl w:val="1"/>
      <w:shd w:val="clear" w:color="auto" w:fill="auto"/>
      <w:suppressAutoHyphens w:val="0"/>
      <w:bidi w:val="0"/>
      <w:spacing w:before="80" w:after="40" w:line="240" w:lineRule="auto"/>
      <w:ind w:left="0" w:right="0" w:firstLine="0"/>
      <w:jc w:val="center"/>
      <w:outlineLvl w:val="9"/>
    </w:pPr>
    <w:rPr>
      <w:rFonts w:ascii="Avenir Next Regular" w:cs="Arial Unicode MS" w:hAnsi="Avenir Next Regular" w:eastAsia="Arial Unicode MS"/>
      <w:b w:val="0"/>
      <w:bCs w:val="0"/>
      <w:i w:val="0"/>
      <w:iCs w:val="0"/>
      <w:caps w:val="1"/>
      <w:strike w:val="0"/>
      <w:dstrike w:val="0"/>
      <w:outline w:val="0"/>
      <w:color w:val="594b3a"/>
      <w:spacing w:val="18"/>
      <w:kern w:val="0"/>
      <w:position w:val="0"/>
      <w:sz w:val="18"/>
      <w:szCs w:val="18"/>
      <w:u w:val="none"/>
      <w:shd w:val="nil" w:color="auto" w:fill="auto"/>
      <w:vertAlign w:val="baseline"/>
      <w:lang w:val="de-DE"/>
      <w14:textOutline>
        <w14:noFill/>
      </w14:textOutline>
      <w14:textFill>
        <w14:solidFill>
          <w14:srgbClr w14:val="594B3B"/>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chart" Target="charts/chart1.xml"/><Relationship Id="rId9" Type="http://schemas.openxmlformats.org/officeDocument/2006/relationships/image" Target="media/image1.pn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0" i="0" strike="noStrike" sz="1100" u="sng">
                <a:solidFill>
                  <a:srgbClr val="594B3B"/>
                </a:solidFill>
                <a:latin typeface="Avenir Next Medium"/>
              </a:defRPr>
            </a:pPr>
            <a:r>
              <a:rPr b="0" i="0" strike="noStrike" sz="1100" u="sng">
                <a:solidFill>
                  <a:srgbClr val="594B3B"/>
                </a:solidFill>
                <a:latin typeface="Avenir Next Medium"/>
              </a:rPr>
              <a:t>SkillSet</a:t>
            </a:r>
          </a:p>
        </c:rich>
      </c:tx>
      <c:layout>
        <c:manualLayout>
          <c:xMode val="edge"/>
          <c:yMode val="edge"/>
          <c:x val="0.462918"/>
          <c:y val="0"/>
          <c:w val="0.0741632"/>
          <c:h val="0.0471202"/>
        </c:manualLayout>
      </c:layout>
      <c:overlay val="1"/>
      <c:spPr>
        <a:noFill/>
        <a:effectLst/>
      </c:spPr>
    </c:title>
    <c:autoTitleDeleted val="1"/>
    <c:plotArea>
      <c:layout>
        <c:manualLayout>
          <c:layoutTarget val="inner"/>
          <c:xMode val="edge"/>
          <c:yMode val="edge"/>
          <c:x val="0.185458"/>
          <c:y val="0.0471202"/>
          <c:w val="0.796004"/>
          <c:h val="0.909378"/>
        </c:manualLayout>
      </c:layout>
      <c:barChart>
        <c:barDir val="bar"/>
        <c:grouping val="clustered"/>
        <c:varyColors val="0"/>
        <c:ser>
          <c:idx val="0"/>
          <c:order val="0"/>
          <c:tx>
            <c:strRef>
              <c:f>Sheet1!$A$2</c:f>
              <c:strCache>
                <c:ptCount val="1"/>
                <c:pt idx="0">
                  <c:v>Skill</c:v>
                </c:pt>
              </c:strCache>
            </c:strRef>
          </c:tx>
          <c:spPr>
            <a:solidFill>
              <a:schemeClr val="accent3">
                <a:hueOff val="-311742"/>
                <a:lumOff val="-17438"/>
              </a:schemeClr>
            </a:solidFill>
            <a:ln w="12700" cap="flat">
              <a:noFill/>
              <a:miter lim="400000"/>
            </a:ln>
            <a:effectLst/>
          </c:spPr>
          <c:invertIfNegative val="0"/>
          <c:dLbls>
            <c:numFmt formatCode="#,##0" sourceLinked="0"/>
            <c:txPr>
              <a:bodyPr/>
              <a:lstStyle/>
              <a:p>
                <a:pPr>
                  <a:defRPr b="0" i="0" strike="noStrike" sz="1200" u="none">
                    <a:solidFill>
                      <a:srgbClr val="FFFFFF"/>
                    </a:solidFill>
                    <a:effectLst>
                      <a:outerShdw sx="100000" sy="100000" kx="0" ky="0" algn="tl" rotWithShape="1" blurRad="63500" dist="35135" dir="5388752">
                        <a:srgbClr val="000000">
                          <a:alpha val="49865"/>
                        </a:srgbClr>
                      </a:outerShdw>
                    </a:effectLst>
                    <a:latin typeface="Avenir Next Demi Bold"/>
                  </a:defRPr>
                </a:pPr>
              </a:p>
            </c:txPr>
            <c:dLblPos val="inEnd"/>
            <c:showLegendKey val="0"/>
            <c:showVal val="0"/>
            <c:showCatName val="0"/>
            <c:showSerName val="0"/>
            <c:showPercent val="0"/>
            <c:showBubbleSize val="0"/>
            <c:showLeaderLines val="0"/>
          </c:dLbls>
          <c:cat>
            <c:strRef>
              <c:f>Sheet1!$B$1:$AJ$1</c:f>
              <c:strCache>
                <c:ptCount val="35"/>
                <c:pt idx="0">
                  <c:v>GitHub Actions</c:v>
                </c:pt>
                <c:pt idx="1">
                  <c:v>Azure Functions</c:v>
                </c:pt>
                <c:pt idx="2">
                  <c:v>AzureAD</c:v>
                </c:pt>
                <c:pt idx="3">
                  <c:v>AzureSQL</c:v>
                </c:pt>
                <c:pt idx="4">
                  <c:v>Typescript</c:v>
                </c:pt>
                <c:pt idx="5">
                  <c:v>Python</c:v>
                </c:pt>
                <c:pt idx="6">
                  <c:v>Terraform</c:v>
                </c:pt>
                <c:pt idx="7">
                  <c:v>Ansible</c:v>
                </c:pt>
                <c:pt idx="8">
                  <c:v>Jenkins</c:v>
                </c:pt>
                <c:pt idx="9">
                  <c:v>Azure DevOps</c:v>
                </c:pt>
                <c:pt idx="10">
                  <c:v>Swift</c:v>
                </c:pt>
                <c:pt idx="11">
                  <c:v>C++</c:v>
                </c:pt>
                <c:pt idx="12">
                  <c:v>Powershell</c:v>
                </c:pt>
                <c:pt idx="13">
                  <c:v>AWS</c:v>
                </c:pt>
                <c:pt idx="14">
                  <c:v>Azure</c:v>
                </c:pt>
                <c:pt idx="15">
                  <c:v>Docker</c:v>
                </c:pt>
                <c:pt idx="16">
                  <c:v>Hadoop</c:v>
                </c:pt>
                <c:pt idx="17">
                  <c:v>NetIQ IDM</c:v>
                </c:pt>
                <c:pt idx="18">
                  <c:v>eDirectory</c:v>
                </c:pt>
                <c:pt idx="19">
                  <c:v>IBM DB2</c:v>
                </c:pt>
                <c:pt idx="20">
                  <c:v>mySQL</c:v>
                </c:pt>
                <c:pt idx="21">
                  <c:v>MacOS Server</c:v>
                </c:pt>
                <c:pt idx="22">
                  <c:v>Hyper-V</c:v>
                </c:pt>
                <c:pt idx="23">
                  <c:v>VmWare vSphere</c:v>
                </c:pt>
                <c:pt idx="24">
                  <c:v>SCCM</c:v>
                </c:pt>
                <c:pt idx="25">
                  <c:v>Linux Bash</c:v>
                </c:pt>
                <c:pt idx="26">
                  <c:v>Exchange Server</c:v>
                </c:pt>
                <c:pt idx="27">
                  <c:v>M365</c:v>
                </c:pt>
                <c:pt idx="28">
                  <c:v>ADFS</c:v>
                </c:pt>
                <c:pt idx="29">
                  <c:v>OpenID Connect</c:v>
                </c:pt>
                <c:pt idx="30">
                  <c:v>OIDC</c:v>
                </c:pt>
                <c:pt idx="31">
                  <c:v>SAML</c:v>
                </c:pt>
                <c:pt idx="32">
                  <c:v>Active Directory</c:v>
                </c:pt>
                <c:pt idx="33">
                  <c:v>Entra ID</c:v>
                </c:pt>
                <c:pt idx="34">
                  <c:v>AzureSQL</c:v>
                </c:pt>
              </c:strCache>
            </c:strRef>
          </c:cat>
          <c:val>
            <c:numRef>
              <c:f>Sheet1!$B$2:$AJ$2</c:f>
              <c:numCache>
                <c:ptCount val="35"/>
                <c:pt idx="0">
                  <c:v>85.000000</c:v>
                </c:pt>
                <c:pt idx="1">
                  <c:v>80.000000</c:v>
                </c:pt>
                <c:pt idx="2">
                  <c:v>95.000000</c:v>
                </c:pt>
                <c:pt idx="3">
                  <c:v>80.000000</c:v>
                </c:pt>
                <c:pt idx="4">
                  <c:v>82.000000</c:v>
                </c:pt>
                <c:pt idx="5">
                  <c:v>77.000000</c:v>
                </c:pt>
                <c:pt idx="6">
                  <c:v>80.000000</c:v>
                </c:pt>
                <c:pt idx="7">
                  <c:v>85.000000</c:v>
                </c:pt>
                <c:pt idx="8">
                  <c:v>80.000000</c:v>
                </c:pt>
                <c:pt idx="9">
                  <c:v>90.000000</c:v>
                </c:pt>
                <c:pt idx="10">
                  <c:v>57.000000</c:v>
                </c:pt>
                <c:pt idx="11">
                  <c:v>55.000000</c:v>
                </c:pt>
                <c:pt idx="12">
                  <c:v>91.000000</c:v>
                </c:pt>
                <c:pt idx="13">
                  <c:v>69.000000</c:v>
                </c:pt>
                <c:pt idx="14">
                  <c:v>86.000000</c:v>
                </c:pt>
                <c:pt idx="15">
                  <c:v>80.000000</c:v>
                </c:pt>
                <c:pt idx="16">
                  <c:v>70.000000</c:v>
                </c:pt>
                <c:pt idx="17">
                  <c:v>82.000000</c:v>
                </c:pt>
                <c:pt idx="18">
                  <c:v>89.000000</c:v>
                </c:pt>
                <c:pt idx="19">
                  <c:v>70.000000</c:v>
                </c:pt>
                <c:pt idx="20">
                  <c:v>88.000000</c:v>
                </c:pt>
                <c:pt idx="21">
                  <c:v>80.000000</c:v>
                </c:pt>
                <c:pt idx="22">
                  <c:v>85.000000</c:v>
                </c:pt>
                <c:pt idx="23">
                  <c:v>77.000000</c:v>
                </c:pt>
                <c:pt idx="24">
                  <c:v>85.000000</c:v>
                </c:pt>
                <c:pt idx="25">
                  <c:v>82.000000</c:v>
                </c:pt>
                <c:pt idx="26">
                  <c:v>90.000000</c:v>
                </c:pt>
                <c:pt idx="27">
                  <c:v>90.000000</c:v>
                </c:pt>
                <c:pt idx="28">
                  <c:v>96.000000</c:v>
                </c:pt>
                <c:pt idx="29">
                  <c:v>95.000000</c:v>
                </c:pt>
                <c:pt idx="30">
                  <c:v>95.000000</c:v>
                </c:pt>
                <c:pt idx="31">
                  <c:v>90.000000</c:v>
                </c:pt>
                <c:pt idx="32">
                  <c:v>99.000000</c:v>
                </c:pt>
                <c:pt idx="33">
                  <c:v>95.000000</c:v>
                </c:pt>
                <c:pt idx="34">
                  <c:v>85.000000</c:v>
                </c:pt>
              </c:numCache>
            </c:numRef>
          </c:val>
        </c:ser>
        <c:gapWidth val="40"/>
        <c:overlap val="-10"/>
        <c:axId val="2094734552"/>
        <c:axId val="2094734553"/>
      </c:barChart>
      <c:catAx>
        <c:axId val="2094734552"/>
        <c:scaling>
          <c:orientation val="maxMin"/>
        </c:scaling>
        <c:delete val="0"/>
        <c:axPos val="l"/>
        <c:numFmt formatCode="General" sourceLinked="0"/>
        <c:majorTickMark val="none"/>
        <c:minorTickMark val="none"/>
        <c:tickLblPos val="nextTo"/>
        <c:spPr>
          <a:ln w="6350" cap="flat">
            <a:solidFill>
              <a:srgbClr val="A7A7A7"/>
            </a:solidFill>
            <a:prstDash val="solid"/>
            <a:miter lim="400000"/>
          </a:ln>
        </c:spPr>
        <c:txPr>
          <a:bodyPr rot="0"/>
          <a:lstStyle/>
          <a:p>
            <a:pPr>
              <a:defRPr b="0" i="0" strike="noStrike" sz="1000" u="none">
                <a:solidFill>
                  <a:srgbClr val="594B3B"/>
                </a:solidFill>
                <a:latin typeface="Avenir Next Regular"/>
              </a:defRPr>
            </a:pPr>
          </a:p>
        </c:txPr>
        <c:crossAx val="2094734553"/>
        <c:crosses val="autoZero"/>
        <c:auto val="1"/>
        <c:lblAlgn val="ctr"/>
        <c:noMultiLvlLbl val="1"/>
      </c:catAx>
      <c:valAx>
        <c:axId val="2094734553"/>
        <c:scaling>
          <c:orientation val="minMax"/>
        </c:scaling>
        <c:delete val="0"/>
        <c:axPos val="b"/>
        <c:majorGridlines>
          <c:spPr>
            <a:ln w="6350" cap="flat">
              <a:solidFill>
                <a:srgbClr val="8A8B8A"/>
              </a:solidFill>
              <a:custDash>
                <a:ds d="200000" sp="200000"/>
              </a:custDash>
              <a:miter lim="400000"/>
            </a:ln>
          </c:spPr>
        </c:majorGridlines>
        <c:numFmt formatCode="General" sourceLinked="0"/>
        <c:majorTickMark val="none"/>
        <c:minorTickMark val="none"/>
        <c:tickLblPos val="high"/>
        <c:spPr>
          <a:ln w="6350" cap="flat">
            <a:solidFill>
              <a:srgbClr val="A7A7A7"/>
            </a:solidFill>
            <a:prstDash val="solid"/>
            <a:miter lim="400000"/>
          </a:ln>
        </c:spPr>
        <c:txPr>
          <a:bodyPr rot="0"/>
          <a:lstStyle/>
          <a:p>
            <a:pPr>
              <a:defRPr b="0" i="0" strike="noStrike" sz="1000" u="none">
                <a:solidFill>
                  <a:srgbClr val="594B3B"/>
                </a:solidFill>
                <a:latin typeface="Avenir Next Regular"/>
              </a:defRPr>
            </a:pPr>
          </a:p>
        </c:txPr>
        <c:crossAx val="2094734552"/>
        <c:crosses val="autoZero"/>
        <c:crossBetween val="between"/>
        <c:majorUnit val="25"/>
        <c:minorUnit val="12.5"/>
      </c:valAx>
      <c:spPr>
        <a:noFill/>
        <a:ln w="12700" cap="flat">
          <a:noFill/>
          <a:miter lim="400000"/>
        </a:ln>
        <a:effectLst/>
      </c:spPr>
    </c:plotArea>
    <c:plotVisOnly val="1"/>
    <c:dispBlanksAs val="gap"/>
  </c:chart>
  <c:spPr>
    <a:noFill/>
    <a:ln>
      <a:noFill/>
    </a:ln>
    <a:effectLst/>
  </c:spPr>
  <c:externalData r:id="rId1">
    <c:autoUpdate val="0"/>
  </c:externalData>
</c:chartSpace>
</file>

<file path=word/theme/theme1.xml><?xml version="1.0" encoding="utf-8"?>
<a:theme xmlns:a="http://schemas.openxmlformats.org/drawingml/2006/main" xmlns:r="http://schemas.openxmlformats.org/officeDocument/2006/relationships" name="05_NewElegant-Resume">
  <a:themeElements>
    <a:clrScheme name="05_NewElegant-Resume">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Resume">
      <a:majorFont>
        <a:latin typeface="Didot"/>
        <a:ea typeface="Didot"/>
        <a:cs typeface="Didot"/>
      </a:majorFont>
      <a:minorFont>
        <a:latin typeface="Didot"/>
        <a:ea typeface="Didot"/>
        <a:cs typeface="Didot"/>
      </a:minorFont>
    </a:fontScheme>
    <a:fmtScheme name="05_NewElegant-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40000"/>
          </a:lnSpc>
          <a:spcBef>
            <a:spcPts val="900"/>
          </a:spcBef>
          <a:spcAft>
            <a:spcPts val="0"/>
          </a:spcAft>
          <a:buClrTx/>
          <a:buSzTx/>
          <a:buFontTx/>
          <a:buNone/>
          <a:tabLst/>
          <a:defRPr b="1" baseline="0" cap="none" i="0" spc="0" strike="noStrike" sz="1000" u="sng" kumimoji="0" normalizeH="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